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2" w:type="dxa"/>
        <w:tblInd w:w="-612" w:type="dxa"/>
        <w:tblLook w:val="01E0" w:firstRow="1" w:lastRow="1" w:firstColumn="1" w:lastColumn="1" w:noHBand="0" w:noVBand="0"/>
      </w:tblPr>
      <w:tblGrid>
        <w:gridCol w:w="4440"/>
        <w:gridCol w:w="5762"/>
      </w:tblGrid>
      <w:tr w:rsidR="000E76F3" w:rsidRPr="000E76F3" w14:paraId="49CB57C9" w14:textId="77777777" w:rsidTr="00311B6F">
        <w:trPr>
          <w:trHeight w:val="80"/>
        </w:trPr>
        <w:tc>
          <w:tcPr>
            <w:tcW w:w="4440" w:type="dxa"/>
            <w:vAlign w:val="center"/>
          </w:tcPr>
          <w:p w14:paraId="4FFB4FBA" w14:textId="77777777" w:rsidR="000E76F3" w:rsidRPr="000E76F3" w:rsidRDefault="000E76F3" w:rsidP="000E76F3">
            <w:pPr>
              <w:keepNext/>
              <w:spacing w:after="0" w:line="240" w:lineRule="atLeast"/>
              <w:jc w:val="center"/>
              <w:outlineLvl w:val="1"/>
              <w:rPr>
                <w:rFonts w:ascii="Times New Roman" w:hAnsi="Times New Roman" w:cs="Times New Roman"/>
                <w:sz w:val="26"/>
                <w:szCs w:val="26"/>
              </w:rPr>
            </w:pPr>
            <w:r w:rsidRPr="000E76F3">
              <w:rPr>
                <w:rFonts w:ascii="Times New Roman" w:hAnsi="Times New Roman" w:cs="Times New Roman"/>
                <w:sz w:val="26"/>
                <w:szCs w:val="26"/>
              </w:rPr>
              <w:t>UBND XÃ HẢI HƯNG</w:t>
            </w:r>
          </w:p>
        </w:tc>
        <w:tc>
          <w:tcPr>
            <w:tcW w:w="5762" w:type="dxa"/>
            <w:vAlign w:val="center"/>
          </w:tcPr>
          <w:p w14:paraId="772E6450" w14:textId="77777777" w:rsidR="000E76F3" w:rsidRPr="000E76F3" w:rsidRDefault="000E76F3" w:rsidP="00311B6F">
            <w:pPr>
              <w:keepNext/>
              <w:spacing w:before="120" w:after="0" w:line="240" w:lineRule="atLeast"/>
              <w:jc w:val="center"/>
              <w:outlineLvl w:val="1"/>
              <w:rPr>
                <w:rFonts w:ascii="Times New Roman" w:hAnsi="Times New Roman" w:cs="Times New Roman"/>
                <w:b/>
                <w:bCs/>
                <w:sz w:val="26"/>
                <w:szCs w:val="26"/>
              </w:rPr>
            </w:pPr>
            <w:r w:rsidRPr="000E76F3">
              <w:rPr>
                <w:rFonts w:ascii="Times New Roman" w:hAnsi="Times New Roman" w:cs="Times New Roman"/>
                <w:b/>
                <w:bCs/>
                <w:sz w:val="26"/>
                <w:szCs w:val="26"/>
              </w:rPr>
              <w:t>CỘNG HOÀ XÃ HỘI CHỦ NGHĨA VIỆT NAM</w:t>
            </w:r>
          </w:p>
        </w:tc>
      </w:tr>
      <w:tr w:rsidR="000E76F3" w:rsidRPr="000E76F3" w14:paraId="267E8C8F" w14:textId="77777777" w:rsidTr="00311B6F">
        <w:trPr>
          <w:trHeight w:val="550"/>
        </w:trPr>
        <w:tc>
          <w:tcPr>
            <w:tcW w:w="4440" w:type="dxa"/>
          </w:tcPr>
          <w:p w14:paraId="6661A1CC" w14:textId="77777777" w:rsidR="000E76F3" w:rsidRPr="000E76F3" w:rsidRDefault="000E76F3" w:rsidP="000E76F3">
            <w:pPr>
              <w:spacing w:after="0" w:line="240" w:lineRule="atLeast"/>
              <w:jc w:val="center"/>
              <w:rPr>
                <w:rFonts w:ascii="Times New Roman" w:hAnsi="Times New Roman" w:cs="Times New Roman"/>
                <w:b/>
                <w:bCs/>
                <w:noProof/>
                <w:sz w:val="26"/>
                <w:szCs w:val="26"/>
              </w:rPr>
            </w:pPr>
            <w:r w:rsidRPr="000E76F3">
              <w:rPr>
                <w:rFonts w:ascii="Times New Roman" w:hAnsi="Times New Roman" w:cs="Times New Roman"/>
                <w:b/>
                <w:bCs/>
                <w:sz w:val="26"/>
                <w:szCs w:val="26"/>
              </w:rPr>
              <w:t>TRƯỜNG THCS HẢI HƯNG C</w:t>
            </w:r>
            <w:r w:rsidRPr="000E76F3">
              <w:rPr>
                <w:rFonts w:ascii="Times New Roman" w:hAnsi="Times New Roman" w:cs="Times New Roman"/>
                <w:b/>
                <w:bCs/>
                <w:noProof/>
                <w:sz w:val="26"/>
                <w:szCs w:val="26"/>
              </w:rPr>
              <w:t xml:space="preserve"> </w:t>
            </w:r>
          </w:p>
          <w:p w14:paraId="798AE0A7" w14:textId="7061555E" w:rsidR="000E76F3" w:rsidRDefault="000E76F3" w:rsidP="000E76F3">
            <w:pPr>
              <w:spacing w:before="120" w:after="0" w:line="240" w:lineRule="atLeast"/>
              <w:jc w:val="center"/>
              <w:rPr>
                <w:rFonts w:ascii="Times New Roman" w:hAnsi="Times New Roman" w:cs="Times New Roman"/>
                <w:kern w:val="28"/>
                <w:sz w:val="26"/>
                <w:szCs w:val="26"/>
              </w:rPr>
            </w:pPr>
            <w:r>
              <w:rPr>
                <w:rFonts w:ascii="Times New Roman" w:hAnsi="Times New Roman" w:cs="Times New Roman"/>
                <w:noProof/>
                <w:kern w:val="28"/>
                <w:sz w:val="26"/>
                <w:szCs w:val="26"/>
              </w:rPr>
              <mc:AlternateContent>
                <mc:Choice Requires="wps">
                  <w:drawing>
                    <wp:anchor distT="0" distB="0" distL="114300" distR="114300" simplePos="0" relativeHeight="251660288" behindDoc="0" locked="0" layoutInCell="1" allowOverlap="1" wp14:anchorId="78BEDBCA" wp14:editId="6AFC408D">
                      <wp:simplePos x="0" y="0"/>
                      <wp:positionH relativeFrom="column">
                        <wp:posOffset>868020</wp:posOffset>
                      </wp:positionH>
                      <wp:positionV relativeFrom="paragraph">
                        <wp:posOffset>16358</wp:posOffset>
                      </wp:positionV>
                      <wp:extent cx="819302" cy="0"/>
                      <wp:effectExtent l="0" t="0" r="0" b="0"/>
                      <wp:wrapNone/>
                      <wp:docPr id="2108218290" name="Straight Connector 2"/>
                      <wp:cNvGraphicFramePr/>
                      <a:graphic xmlns:a="http://schemas.openxmlformats.org/drawingml/2006/main">
                        <a:graphicData uri="http://schemas.microsoft.com/office/word/2010/wordprocessingShape">
                          <wps:wsp>
                            <wps:cNvCnPr/>
                            <wps:spPr>
                              <a:xfrm>
                                <a:off x="0" y="0"/>
                                <a:ext cx="8193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6C587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8.35pt,1.3pt" to="132.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" strokecolor="black [3200]" strokeweight=".5pt">
                      <v:stroke joinstyle="miter"/>
                    </v:line>
                  </w:pict>
                </mc:Fallback>
              </mc:AlternateContent>
            </w:r>
            <w:r w:rsidRPr="000E76F3">
              <w:rPr>
                <w:rFonts w:ascii="Times New Roman" w:hAnsi="Times New Roman" w:cs="Times New Roman"/>
                <w:kern w:val="28"/>
                <w:sz w:val="26"/>
                <w:szCs w:val="26"/>
              </w:rPr>
              <w:t>Số</w:t>
            </w:r>
            <w:r w:rsidRPr="000E76F3">
              <w:rPr>
                <w:rFonts w:ascii="Times New Roman" w:hAnsi="Times New Roman" w:cs="Times New Roman"/>
                <w:kern w:val="28"/>
                <w:sz w:val="26"/>
                <w:szCs w:val="26"/>
                <w:lang w:val="vi-VN"/>
              </w:rPr>
              <w:t>:</w:t>
            </w:r>
            <w:r w:rsidRPr="000E76F3">
              <w:rPr>
                <w:rFonts w:ascii="Times New Roman" w:hAnsi="Times New Roman" w:cs="Times New Roman"/>
                <w:kern w:val="28"/>
                <w:sz w:val="26"/>
                <w:szCs w:val="26"/>
              </w:rPr>
              <w:t xml:space="preserve"> </w:t>
            </w:r>
            <w:r w:rsidR="00892928">
              <w:rPr>
                <w:rFonts w:ascii="Times New Roman" w:hAnsi="Times New Roman" w:cs="Times New Roman"/>
                <w:kern w:val="28"/>
                <w:sz w:val="26"/>
                <w:szCs w:val="26"/>
              </w:rPr>
              <w:t>0</w:t>
            </w:r>
            <w:r w:rsidRPr="000E76F3">
              <w:rPr>
                <w:rFonts w:ascii="Times New Roman" w:hAnsi="Times New Roman" w:cs="Times New Roman"/>
                <w:kern w:val="28"/>
                <w:sz w:val="26"/>
                <w:szCs w:val="26"/>
              </w:rPr>
              <w:t>1/BC-</w:t>
            </w:r>
            <w:r>
              <w:rPr>
                <w:rFonts w:ascii="Times New Roman" w:hAnsi="Times New Roman" w:cs="Times New Roman"/>
                <w:kern w:val="28"/>
                <w:sz w:val="26"/>
                <w:szCs w:val="26"/>
              </w:rPr>
              <w:t>HHC</w:t>
            </w:r>
          </w:p>
          <w:p w14:paraId="5FD9582F" w14:textId="45F3C244" w:rsidR="000E76F3" w:rsidRPr="000E76F3" w:rsidRDefault="000E76F3" w:rsidP="000E76F3">
            <w:pPr>
              <w:jc w:val="center"/>
              <w:rPr>
                <w:rFonts w:ascii="Times New Roman" w:hAnsi="Times New Roman" w:cs="Times New Roman"/>
              </w:rPr>
            </w:pPr>
            <w:r w:rsidRPr="000E76F3">
              <w:rPr>
                <w:rFonts w:ascii="Times New Roman" w:hAnsi="Times New Roman" w:cs="Times New Roman"/>
              </w:rPr>
              <w:t>V/v báo cáo tình hình đầu năm học và tổ chức</w:t>
            </w:r>
            <w:r w:rsidRPr="000E76F3">
              <w:rPr>
                <w:rFonts w:ascii="Times New Roman" w:hAnsi="Times New Roman" w:cs="Times New Roman"/>
              </w:rPr>
              <w:t xml:space="preserve"> </w:t>
            </w:r>
            <w:r w:rsidRPr="000E76F3">
              <w:rPr>
                <w:rFonts w:ascii="Times New Roman" w:hAnsi="Times New Roman" w:cs="Times New Roman"/>
              </w:rPr>
              <w:t>khai giảng năm học 2026–2027</w:t>
            </w:r>
          </w:p>
          <w:p w14:paraId="51264B7E" w14:textId="19DB9511" w:rsidR="000E76F3" w:rsidRPr="000E76F3" w:rsidRDefault="000E76F3" w:rsidP="000E76F3">
            <w:pPr>
              <w:spacing w:before="120" w:after="0" w:line="240" w:lineRule="atLeast"/>
              <w:jc w:val="center"/>
              <w:rPr>
                <w:rFonts w:ascii="Times New Roman" w:hAnsi="Times New Roman" w:cs="Times New Roman"/>
                <w:kern w:val="28"/>
                <w:sz w:val="26"/>
                <w:szCs w:val="26"/>
              </w:rPr>
            </w:pPr>
          </w:p>
        </w:tc>
        <w:tc>
          <w:tcPr>
            <w:tcW w:w="5762" w:type="dxa"/>
          </w:tcPr>
          <w:p w14:paraId="452B075A" w14:textId="7CBC6FA2" w:rsidR="000E76F3" w:rsidRPr="000E76F3" w:rsidRDefault="000E76F3" w:rsidP="00311B6F">
            <w:pPr>
              <w:keepNext/>
              <w:spacing w:after="120" w:line="240" w:lineRule="atLeast"/>
              <w:jc w:val="center"/>
              <w:outlineLvl w:val="0"/>
              <w:rPr>
                <w:rFonts w:ascii="Times New Roman" w:hAnsi="Times New Roman" w:cs="Times New Roman"/>
                <w:kern w:val="28"/>
                <w:sz w:val="26"/>
                <w:szCs w:val="26"/>
              </w:rPr>
            </w:pPr>
            <w:r>
              <w:rPr>
                <w:rFonts w:ascii="Times New Roman" w:hAnsi="Times New Roman" w:cs="Times New Roman"/>
                <w:b/>
                <w:bCs/>
                <w:noProof/>
                <w:kern w:val="28"/>
                <w:sz w:val="26"/>
                <w:szCs w:val="26"/>
              </w:rPr>
              <mc:AlternateContent>
                <mc:Choice Requires="wps">
                  <w:drawing>
                    <wp:anchor distT="0" distB="0" distL="114300" distR="114300" simplePos="0" relativeHeight="251659264" behindDoc="0" locked="0" layoutInCell="1" allowOverlap="1" wp14:anchorId="64139329" wp14:editId="553DEBB9">
                      <wp:simplePos x="0" y="0"/>
                      <wp:positionH relativeFrom="column">
                        <wp:posOffset>784504</wp:posOffset>
                      </wp:positionH>
                      <wp:positionV relativeFrom="paragraph">
                        <wp:posOffset>220853</wp:posOffset>
                      </wp:positionV>
                      <wp:extent cx="1997050" cy="0"/>
                      <wp:effectExtent l="0" t="0" r="0" b="0"/>
                      <wp:wrapNone/>
                      <wp:docPr id="1235185789" name="Straight Connector 1"/>
                      <wp:cNvGraphicFramePr/>
                      <a:graphic xmlns:a="http://schemas.openxmlformats.org/drawingml/2006/main">
                        <a:graphicData uri="http://schemas.microsoft.com/office/word/2010/wordprocessingShape">
                          <wps:wsp>
                            <wps:cNvCnPr/>
                            <wps:spPr>
                              <a:xfrm>
                                <a:off x="0" y="0"/>
                                <a:ext cx="199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962AB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75pt,17.4pt" to="219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" strokecolor="black [3200]" strokeweight=".5pt">
                      <v:stroke joinstyle="miter"/>
                    </v:line>
                  </w:pict>
                </mc:Fallback>
              </mc:AlternateContent>
            </w:r>
            <w:r w:rsidRPr="000E76F3">
              <w:rPr>
                <w:rFonts w:ascii="Times New Roman" w:hAnsi="Times New Roman" w:cs="Times New Roman"/>
                <w:b/>
                <w:bCs/>
                <w:kern w:val="28"/>
                <w:sz w:val="26"/>
                <w:szCs w:val="26"/>
              </w:rPr>
              <w:t>Độc lập - Tự do - Hạnh phúc</w:t>
            </w:r>
          </w:p>
          <w:p w14:paraId="1EC5D4B9" w14:textId="0CBC6CA8" w:rsidR="000E76F3" w:rsidRPr="000E76F3" w:rsidRDefault="000E76F3" w:rsidP="00311B6F">
            <w:pPr>
              <w:tabs>
                <w:tab w:val="left" w:pos="2010"/>
              </w:tabs>
              <w:spacing w:before="240" w:after="0" w:line="240" w:lineRule="atLeast"/>
              <w:jc w:val="center"/>
              <w:rPr>
                <w:rFonts w:ascii="Times New Roman" w:hAnsi="Times New Roman" w:cs="Times New Roman"/>
                <w:sz w:val="26"/>
                <w:szCs w:val="26"/>
              </w:rPr>
            </w:pPr>
            <w:r w:rsidRPr="000E76F3">
              <w:rPr>
                <w:rFonts w:ascii="Times New Roman" w:hAnsi="Times New Roman" w:cs="Times New Roman"/>
                <w:i/>
                <w:iCs/>
                <w:kern w:val="28"/>
                <w:sz w:val="26"/>
                <w:szCs w:val="26"/>
              </w:rPr>
              <w:t xml:space="preserve">Hải Hưng, ngày </w:t>
            </w:r>
            <w:r>
              <w:rPr>
                <w:rFonts w:ascii="Times New Roman" w:hAnsi="Times New Roman" w:cs="Times New Roman"/>
                <w:i/>
                <w:iCs/>
                <w:kern w:val="28"/>
                <w:sz w:val="26"/>
                <w:szCs w:val="26"/>
              </w:rPr>
              <w:t>07</w:t>
            </w:r>
            <w:r w:rsidRPr="000E76F3">
              <w:rPr>
                <w:rFonts w:ascii="Times New Roman" w:hAnsi="Times New Roman" w:cs="Times New Roman"/>
                <w:i/>
                <w:iCs/>
                <w:kern w:val="28"/>
                <w:sz w:val="26"/>
                <w:szCs w:val="26"/>
              </w:rPr>
              <w:t xml:space="preserve"> tháng </w:t>
            </w:r>
            <w:r>
              <w:rPr>
                <w:rFonts w:ascii="Times New Roman" w:hAnsi="Times New Roman" w:cs="Times New Roman"/>
                <w:i/>
                <w:iCs/>
                <w:kern w:val="28"/>
                <w:sz w:val="26"/>
                <w:szCs w:val="26"/>
              </w:rPr>
              <w:t>9</w:t>
            </w:r>
            <w:r w:rsidRPr="000E76F3">
              <w:rPr>
                <w:rFonts w:ascii="Times New Roman" w:hAnsi="Times New Roman" w:cs="Times New Roman"/>
                <w:i/>
                <w:iCs/>
                <w:kern w:val="28"/>
                <w:sz w:val="26"/>
                <w:szCs w:val="26"/>
              </w:rPr>
              <w:t xml:space="preserve"> năm 2026</w:t>
            </w:r>
          </w:p>
        </w:tc>
      </w:tr>
    </w:tbl>
    <w:p w14:paraId="4F86C4DB" w14:textId="77777777" w:rsidR="000E76F3" w:rsidRPr="000E76F3" w:rsidRDefault="000E76F3" w:rsidP="000E76F3">
      <w:pPr>
        <w:jc w:val="center"/>
        <w:rPr>
          <w:rFonts w:ascii="Times New Roman" w:hAnsi="Times New Roman" w:cs="Times New Roman"/>
          <w:b/>
          <w:bCs/>
          <w:sz w:val="26"/>
          <w:szCs w:val="26"/>
        </w:rPr>
      </w:pPr>
      <w:r w:rsidRPr="000E76F3">
        <w:rPr>
          <w:rFonts w:ascii="Times New Roman" w:hAnsi="Times New Roman" w:cs="Times New Roman"/>
          <w:b/>
          <w:bCs/>
          <w:sz w:val="26"/>
          <w:szCs w:val="26"/>
        </w:rPr>
        <w:t>BÁO CÁO</w:t>
      </w:r>
      <w:r w:rsidRPr="000E76F3">
        <w:rPr>
          <w:rFonts w:ascii="Times New Roman" w:hAnsi="Times New Roman" w:cs="Times New Roman"/>
          <w:b/>
          <w:bCs/>
          <w:sz w:val="26"/>
          <w:szCs w:val="26"/>
        </w:rPr>
        <w:br/>
        <w:t>Tình hình đầu năm học và tổ chức khai giảng</w:t>
      </w:r>
      <w:r w:rsidRPr="000E76F3">
        <w:rPr>
          <w:rFonts w:ascii="Times New Roman" w:hAnsi="Times New Roman" w:cs="Times New Roman"/>
          <w:b/>
          <w:bCs/>
          <w:sz w:val="26"/>
          <w:szCs w:val="26"/>
        </w:rPr>
        <w:br/>
        <w:t>năm học 2026–2027</w:t>
      </w:r>
    </w:p>
    <w:p w14:paraId="003AD80F" w14:textId="77777777" w:rsidR="000E76F3" w:rsidRPr="000E76F3" w:rsidRDefault="000E76F3" w:rsidP="002459C6">
      <w:pPr>
        <w:spacing w:before="120" w:after="120" w:line="320" w:lineRule="atLeast"/>
        <w:ind w:firstLine="709"/>
        <w:jc w:val="both"/>
        <w:rPr>
          <w:rFonts w:ascii="Times New Roman" w:hAnsi="Times New Roman" w:cs="Times New Roman"/>
          <w:sz w:val="26"/>
          <w:szCs w:val="26"/>
        </w:rPr>
      </w:pPr>
      <w:r w:rsidRPr="000E76F3">
        <w:rPr>
          <w:rFonts w:ascii="Times New Roman" w:hAnsi="Times New Roman" w:cs="Times New Roman"/>
          <w:b/>
          <w:bCs/>
          <w:i/>
          <w:iCs/>
          <w:sz w:val="26"/>
          <w:szCs w:val="26"/>
        </w:rPr>
        <w:t>Kính gửi:</w:t>
      </w:r>
      <w:r w:rsidRPr="000E76F3">
        <w:rPr>
          <w:rFonts w:ascii="Times New Roman" w:hAnsi="Times New Roman" w:cs="Times New Roman"/>
          <w:sz w:val="26"/>
          <w:szCs w:val="26"/>
        </w:rPr>
        <w:t xml:space="preserve"> Ủy ban nhân dân xã Hải Hưng.</w:t>
      </w:r>
    </w:p>
    <w:p w14:paraId="6C7F6A66" w14:textId="5BDD23BA" w:rsidR="000E76F3" w:rsidRPr="000E76F3" w:rsidRDefault="000E76F3" w:rsidP="002459C6">
      <w:pPr>
        <w:spacing w:before="120" w:after="120" w:line="32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Thực hiện Công văn số </w:t>
      </w:r>
      <w:r>
        <w:rPr>
          <w:rFonts w:ascii="Times New Roman" w:hAnsi="Times New Roman" w:cs="Times New Roman"/>
          <w:sz w:val="26"/>
          <w:szCs w:val="26"/>
        </w:rPr>
        <w:t>3105</w:t>
      </w:r>
      <w:r w:rsidRPr="000E76F3">
        <w:rPr>
          <w:rFonts w:ascii="Times New Roman" w:hAnsi="Times New Roman" w:cs="Times New Roman"/>
          <w:sz w:val="26"/>
          <w:szCs w:val="26"/>
        </w:rPr>
        <w:t xml:space="preserve">/SGDĐT-VP ngày </w:t>
      </w:r>
      <w:r>
        <w:rPr>
          <w:rFonts w:ascii="Times New Roman" w:hAnsi="Times New Roman" w:cs="Times New Roman"/>
          <w:sz w:val="26"/>
          <w:szCs w:val="26"/>
        </w:rPr>
        <w:t>05</w:t>
      </w:r>
      <w:r w:rsidRPr="000E76F3">
        <w:rPr>
          <w:rFonts w:ascii="Times New Roman" w:hAnsi="Times New Roman" w:cs="Times New Roman"/>
          <w:sz w:val="26"/>
          <w:szCs w:val="26"/>
        </w:rPr>
        <w:t>/</w:t>
      </w:r>
      <w:r>
        <w:rPr>
          <w:rFonts w:ascii="Times New Roman" w:hAnsi="Times New Roman" w:cs="Times New Roman"/>
          <w:sz w:val="26"/>
          <w:szCs w:val="26"/>
        </w:rPr>
        <w:t>8</w:t>
      </w:r>
      <w:r w:rsidRPr="000E76F3">
        <w:rPr>
          <w:rFonts w:ascii="Times New Roman" w:hAnsi="Times New Roman" w:cs="Times New Roman"/>
          <w:sz w:val="26"/>
          <w:szCs w:val="26"/>
        </w:rPr>
        <w:t>/2026 của Sở Giáo dục và Đào tạo tỉnh Ninh Bình về việc chuẩn bị các điều kiện triển khai nhiệm vụ năm học 2026–2027 và tổ chức báo cáo tình hình đầu năm học; căn cứ tình hình thực tế của đơn vị, Trường THCS Hải Hưng C báo cáo tình hình đầu năm học và tổ chức Lễ khai giảng năm học 2026–2027 như sau:</w:t>
      </w:r>
    </w:p>
    <w:p w14:paraId="6F21B8AC" w14:textId="77777777" w:rsidR="000E76F3" w:rsidRPr="000E76F3" w:rsidRDefault="000E76F3" w:rsidP="002459C6">
      <w:pPr>
        <w:spacing w:before="120" w:after="120" w:line="320" w:lineRule="atLeast"/>
        <w:ind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I. CÔNG TÁC CHỈ ĐẠO, ĐIỀU HÀNH</w:t>
      </w:r>
    </w:p>
    <w:p w14:paraId="7BB6A32E" w14:textId="77777777" w:rsidR="000E76F3" w:rsidRPr="000E76F3" w:rsidRDefault="000E76F3" w:rsidP="002459C6">
      <w:pPr>
        <w:numPr>
          <w:ilvl w:val="0"/>
          <w:numId w:val="1"/>
        </w:numPr>
        <w:tabs>
          <w:tab w:val="clear" w:pos="720"/>
          <w:tab w:val="num" w:pos="993"/>
        </w:tabs>
        <w:spacing w:before="120" w:after="120" w:line="32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Việc ban hành văn bản chỉ đạo, kế hoạch triển khai</w:t>
      </w:r>
    </w:p>
    <w:p w14:paraId="289F0FED" w14:textId="77777777" w:rsidR="000E76F3" w:rsidRPr="000E76F3" w:rsidRDefault="000E76F3" w:rsidP="002459C6">
      <w:pPr>
        <w:spacing w:before="120" w:after="120" w:line="32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Trường THCS Hải Hưng C được thành lập theo Quyết định số 2144/QĐ-UBND ngày 18/8/2026 của UBND xã Hải Hưng trên cơ sở sắp xếp, tổ chức lại các cơ sở giáo dục trên địa bàn.</w:t>
      </w:r>
    </w:p>
    <w:p w14:paraId="7932C672" w14:textId="77777777" w:rsidR="000E76F3" w:rsidRPr="000E76F3" w:rsidRDefault="000E76F3" w:rsidP="002459C6">
      <w:pPr>
        <w:spacing w:before="120" w:after="120" w:line="32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Ngay sau khi có quyết định thành lập, nhà trường đã tập trung kiện toàn tổ chức bộ máy, phân công nhiệm vụ cho cán bộ quản lý, giáo viên, nhân viên; xây dựng các kế hoạch chuẩn bị năm học mới; rà soát cơ sở vật chất, thiết bị dạy học, đội ngũ và các điều kiện phục vụ hoạt động giáo dục.</w:t>
      </w:r>
    </w:p>
    <w:p w14:paraId="2BF3EAF7" w14:textId="77777777" w:rsidR="000E76F3" w:rsidRPr="000E76F3" w:rsidRDefault="000E76F3" w:rsidP="002459C6">
      <w:pPr>
        <w:spacing w:before="120" w:after="120" w:line="32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đã triển khai thực hiện các văn bản chỉ đạo của Bộ Giáo dục và Đào tạo, UBND tỉnh Ninh Bình, Sở Giáo dục và Đào tạo và UBND xã Hải Hưng về nhiệm vụ năm học 2026–2027; chủ động xây dựng kế hoạch giáo dục nhà trường, kế hoạch tổ chức Lễ khai giảng và các phương án bảo đảm an toàn trường học.</w:t>
      </w:r>
    </w:p>
    <w:p w14:paraId="4789E0C5" w14:textId="77777777" w:rsidR="000E76F3" w:rsidRPr="000E76F3" w:rsidRDefault="000E76F3" w:rsidP="002459C6">
      <w:pPr>
        <w:numPr>
          <w:ilvl w:val="0"/>
          <w:numId w:val="1"/>
        </w:numPr>
        <w:tabs>
          <w:tab w:val="clear" w:pos="720"/>
          <w:tab w:val="num" w:pos="993"/>
        </w:tabs>
        <w:spacing w:before="120" w:after="120" w:line="32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Công tác tuyên truyền, quán triệt nhiệm vụ năm học</w:t>
      </w:r>
    </w:p>
    <w:p w14:paraId="0F80B3A5" w14:textId="77777777" w:rsidR="000E76F3" w:rsidRPr="000E76F3" w:rsidRDefault="000E76F3" w:rsidP="002459C6">
      <w:pPr>
        <w:spacing w:before="120" w:after="120" w:line="32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tổ chức quán triệt đến cán bộ quản lý, giáo viên, nhân viên những chủ trương của Đảng, chính sách, pháp luật của Nhà nước và các văn bản chỉ đạo của ngành về nhiệm vụ năm học 2026–2027.</w:t>
      </w:r>
    </w:p>
    <w:p w14:paraId="57787EC2" w14:textId="77777777" w:rsidR="000E76F3" w:rsidRPr="000E76F3" w:rsidRDefault="000E76F3" w:rsidP="002459C6">
      <w:pPr>
        <w:spacing w:before="120" w:after="120" w:line="32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Tăng cường tuyên truyền tới học sinh và cha mẹ học sinh về những nhiệm vụ trọng tâm của năm học; công tác chuẩn bị cơ sở vật chất, đội ngũ, sách giáo khoa; các quy định về dạy thêm, học thêm, các khoản thu đầu năm học và thực hiện công khai trong giáo dục.</w:t>
      </w:r>
    </w:p>
    <w:p w14:paraId="44A3ACB2" w14:textId="77777777" w:rsidR="000E76F3" w:rsidRPr="000E76F3" w:rsidRDefault="000E76F3" w:rsidP="002459C6">
      <w:pPr>
        <w:spacing w:before="120" w:after="120" w:line="32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Công tác truyền thông được thực hiện thông qua các cuộc họp, hệ thống thông tin của nhà trường và các kênh thông tin phù hợp; chú trọng tuyên truyền về chuyển đổi số, ứng dụng trí tuệ nhân tạo, xây dựng trường học hạnh phúc, gương người tốt, việc tốt và những hoạt động nổi bật của nhà trường.</w:t>
      </w:r>
    </w:p>
    <w:p w14:paraId="562508CC" w14:textId="77777777" w:rsidR="000E76F3" w:rsidRPr="000E76F3" w:rsidRDefault="000E76F3" w:rsidP="007A5286">
      <w:pPr>
        <w:spacing w:before="120" w:after="120" w:line="240" w:lineRule="atLeast"/>
        <w:ind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lastRenderedPageBreak/>
        <w:t>II. CÔNG TÁC CHUẨN BỊ CÁC ĐIỀU KIỆN TỔ CHỨC NĂM HỌC</w:t>
      </w:r>
    </w:p>
    <w:p w14:paraId="65CF55AB" w14:textId="77777777" w:rsidR="000E76F3" w:rsidRPr="000E76F3" w:rsidRDefault="000E76F3" w:rsidP="00053B66">
      <w:pPr>
        <w:numPr>
          <w:ilvl w:val="0"/>
          <w:numId w:val="3"/>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Quy mô trường, lớp, học sinh</w:t>
      </w:r>
    </w:p>
    <w:p w14:paraId="5E167FF9"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Năm học 2026–2027, Trường THCS Hải Hưng C có:</w:t>
      </w:r>
    </w:p>
    <w:p w14:paraId="20386128" w14:textId="55C194E9" w:rsidR="000E76F3" w:rsidRDefault="000E76F3" w:rsidP="00053B66">
      <w:pPr>
        <w:pStyle w:val="ListParagraph"/>
        <w:numPr>
          <w:ilvl w:val="1"/>
          <w:numId w:val="3"/>
        </w:numPr>
        <w:tabs>
          <w:tab w:val="left" w:pos="851"/>
        </w:tabs>
        <w:spacing w:before="120" w:after="120" w:line="240" w:lineRule="atLeast"/>
        <w:ind w:left="0" w:firstLine="709"/>
        <w:jc w:val="both"/>
        <w:rPr>
          <w:rFonts w:ascii="Times New Roman" w:hAnsi="Times New Roman" w:cs="Times New Roman"/>
          <w:sz w:val="26"/>
          <w:szCs w:val="26"/>
        </w:rPr>
      </w:pPr>
      <w:r w:rsidRPr="007A5286">
        <w:rPr>
          <w:rFonts w:ascii="Times New Roman" w:hAnsi="Times New Roman" w:cs="Times New Roman"/>
          <w:sz w:val="26"/>
          <w:szCs w:val="26"/>
        </w:rPr>
        <w:t xml:space="preserve">Tổng số lớp: </w:t>
      </w:r>
      <w:r w:rsidR="00045723" w:rsidRPr="007A5286">
        <w:rPr>
          <w:rFonts w:ascii="Times New Roman" w:hAnsi="Times New Roman" w:cs="Times New Roman"/>
          <w:sz w:val="26"/>
          <w:szCs w:val="26"/>
        </w:rPr>
        <w:t>32</w:t>
      </w:r>
      <w:r w:rsidRPr="007A5286">
        <w:rPr>
          <w:rFonts w:ascii="Times New Roman" w:hAnsi="Times New Roman" w:cs="Times New Roman"/>
          <w:sz w:val="26"/>
          <w:szCs w:val="26"/>
        </w:rPr>
        <w:t xml:space="preserve"> lớp.</w:t>
      </w:r>
    </w:p>
    <w:p w14:paraId="2DF3EC03" w14:textId="7AC922EA" w:rsidR="000E76F3" w:rsidRPr="000E76F3" w:rsidRDefault="000E76F3" w:rsidP="00053B66">
      <w:pPr>
        <w:pStyle w:val="ListParagraph"/>
        <w:numPr>
          <w:ilvl w:val="1"/>
          <w:numId w:val="3"/>
        </w:numPr>
        <w:tabs>
          <w:tab w:val="left" w:pos="851"/>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Tổng số học sinh: </w:t>
      </w:r>
      <w:r w:rsidR="00045723">
        <w:rPr>
          <w:rFonts w:ascii="Times New Roman" w:hAnsi="Times New Roman" w:cs="Times New Roman"/>
          <w:sz w:val="26"/>
          <w:szCs w:val="26"/>
        </w:rPr>
        <w:t>13</w:t>
      </w:r>
      <w:r w:rsidR="007A5286">
        <w:rPr>
          <w:rFonts w:ascii="Times New Roman" w:hAnsi="Times New Roman" w:cs="Times New Roman"/>
          <w:sz w:val="26"/>
          <w:szCs w:val="26"/>
        </w:rPr>
        <w:t>76</w:t>
      </w:r>
      <w:r w:rsidRPr="000E76F3">
        <w:rPr>
          <w:rFonts w:ascii="Times New Roman" w:hAnsi="Times New Roman" w:cs="Times New Roman"/>
          <w:sz w:val="26"/>
          <w:szCs w:val="26"/>
        </w:rPr>
        <w:t xml:space="preserve"> học sinh.</w:t>
      </w:r>
    </w:p>
    <w:p w14:paraId="01B1F693" w14:textId="2E7F1129" w:rsidR="000E76F3" w:rsidRDefault="000E76F3" w:rsidP="00053B66">
      <w:pPr>
        <w:pStyle w:val="ListParagraph"/>
        <w:numPr>
          <w:ilvl w:val="1"/>
          <w:numId w:val="3"/>
        </w:numPr>
        <w:tabs>
          <w:tab w:val="left" w:pos="851"/>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Khối 6: </w:t>
      </w:r>
      <w:r w:rsidR="00045723">
        <w:rPr>
          <w:rFonts w:ascii="Times New Roman" w:hAnsi="Times New Roman" w:cs="Times New Roman"/>
          <w:sz w:val="26"/>
          <w:szCs w:val="26"/>
        </w:rPr>
        <w:t>8</w:t>
      </w:r>
      <w:r w:rsidRPr="000E76F3">
        <w:rPr>
          <w:rFonts w:ascii="Times New Roman" w:hAnsi="Times New Roman" w:cs="Times New Roman"/>
          <w:sz w:val="26"/>
          <w:szCs w:val="26"/>
        </w:rPr>
        <w:t xml:space="preserve"> lớp, </w:t>
      </w:r>
      <w:r w:rsidR="007A5286">
        <w:rPr>
          <w:rFonts w:ascii="Times New Roman" w:hAnsi="Times New Roman" w:cs="Times New Roman"/>
          <w:sz w:val="26"/>
          <w:szCs w:val="26"/>
        </w:rPr>
        <w:t>344</w:t>
      </w:r>
      <w:r w:rsidRPr="000E76F3">
        <w:rPr>
          <w:rFonts w:ascii="Times New Roman" w:hAnsi="Times New Roman" w:cs="Times New Roman"/>
          <w:sz w:val="26"/>
          <w:szCs w:val="26"/>
        </w:rPr>
        <w:t xml:space="preserve"> học sinh.</w:t>
      </w:r>
    </w:p>
    <w:p w14:paraId="234D23D2" w14:textId="58E1D1C1" w:rsidR="000E76F3" w:rsidRDefault="000E76F3" w:rsidP="00053B66">
      <w:pPr>
        <w:pStyle w:val="ListParagraph"/>
        <w:numPr>
          <w:ilvl w:val="1"/>
          <w:numId w:val="3"/>
        </w:numPr>
        <w:tabs>
          <w:tab w:val="left" w:pos="851"/>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Khối 7: </w:t>
      </w:r>
      <w:r w:rsidR="00663E03">
        <w:rPr>
          <w:rFonts w:ascii="Times New Roman" w:hAnsi="Times New Roman" w:cs="Times New Roman"/>
          <w:sz w:val="26"/>
          <w:szCs w:val="26"/>
        </w:rPr>
        <w:t>8</w:t>
      </w:r>
      <w:r w:rsidRPr="000E76F3">
        <w:rPr>
          <w:rFonts w:ascii="Times New Roman" w:hAnsi="Times New Roman" w:cs="Times New Roman"/>
          <w:sz w:val="26"/>
          <w:szCs w:val="26"/>
        </w:rPr>
        <w:t xml:space="preserve"> lớp, </w:t>
      </w:r>
      <w:r w:rsidR="007A5286">
        <w:rPr>
          <w:rFonts w:ascii="Times New Roman" w:hAnsi="Times New Roman" w:cs="Times New Roman"/>
          <w:sz w:val="26"/>
          <w:szCs w:val="26"/>
        </w:rPr>
        <w:t>360</w:t>
      </w:r>
      <w:r w:rsidRPr="000E76F3">
        <w:rPr>
          <w:rFonts w:ascii="Times New Roman" w:hAnsi="Times New Roman" w:cs="Times New Roman"/>
          <w:sz w:val="26"/>
          <w:szCs w:val="26"/>
        </w:rPr>
        <w:t xml:space="preserve"> học sinh.</w:t>
      </w:r>
    </w:p>
    <w:p w14:paraId="6163EE87" w14:textId="58CD24F2" w:rsidR="000E76F3" w:rsidRPr="000E76F3" w:rsidRDefault="000E76F3" w:rsidP="00053B66">
      <w:pPr>
        <w:pStyle w:val="ListParagraph"/>
        <w:numPr>
          <w:ilvl w:val="1"/>
          <w:numId w:val="3"/>
        </w:numPr>
        <w:tabs>
          <w:tab w:val="left" w:pos="851"/>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Khối 8: </w:t>
      </w:r>
      <w:r w:rsidR="00663E03">
        <w:rPr>
          <w:rFonts w:ascii="Times New Roman" w:hAnsi="Times New Roman" w:cs="Times New Roman"/>
          <w:sz w:val="26"/>
          <w:szCs w:val="26"/>
        </w:rPr>
        <w:t>8</w:t>
      </w:r>
      <w:r w:rsidRPr="000E76F3">
        <w:rPr>
          <w:rFonts w:ascii="Times New Roman" w:hAnsi="Times New Roman" w:cs="Times New Roman"/>
          <w:sz w:val="26"/>
          <w:szCs w:val="26"/>
        </w:rPr>
        <w:t xml:space="preserve"> lớp, </w:t>
      </w:r>
      <w:r w:rsidR="007A5286">
        <w:rPr>
          <w:rFonts w:ascii="Times New Roman" w:hAnsi="Times New Roman" w:cs="Times New Roman"/>
          <w:sz w:val="26"/>
          <w:szCs w:val="26"/>
        </w:rPr>
        <w:t>316</w:t>
      </w:r>
      <w:r w:rsidRPr="000E76F3">
        <w:rPr>
          <w:rFonts w:ascii="Times New Roman" w:hAnsi="Times New Roman" w:cs="Times New Roman"/>
          <w:sz w:val="26"/>
          <w:szCs w:val="26"/>
        </w:rPr>
        <w:t xml:space="preserve"> học sinh.</w:t>
      </w:r>
    </w:p>
    <w:p w14:paraId="51C2AD93" w14:textId="30AC0146" w:rsidR="000E76F3" w:rsidRPr="000E76F3" w:rsidRDefault="000E76F3" w:rsidP="00053B66">
      <w:pPr>
        <w:pStyle w:val="ListParagraph"/>
        <w:numPr>
          <w:ilvl w:val="1"/>
          <w:numId w:val="3"/>
        </w:numPr>
        <w:tabs>
          <w:tab w:val="left" w:pos="851"/>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Khối 9: </w:t>
      </w:r>
      <w:r w:rsidR="00663E03">
        <w:rPr>
          <w:rFonts w:ascii="Times New Roman" w:hAnsi="Times New Roman" w:cs="Times New Roman"/>
          <w:sz w:val="26"/>
          <w:szCs w:val="26"/>
        </w:rPr>
        <w:t>8</w:t>
      </w:r>
      <w:r w:rsidRPr="000E76F3">
        <w:rPr>
          <w:rFonts w:ascii="Times New Roman" w:hAnsi="Times New Roman" w:cs="Times New Roman"/>
          <w:sz w:val="26"/>
          <w:szCs w:val="26"/>
        </w:rPr>
        <w:t xml:space="preserve"> lớp, </w:t>
      </w:r>
      <w:r w:rsidR="007A5286">
        <w:rPr>
          <w:rFonts w:ascii="Times New Roman" w:hAnsi="Times New Roman" w:cs="Times New Roman"/>
          <w:sz w:val="26"/>
          <w:szCs w:val="26"/>
        </w:rPr>
        <w:t>356</w:t>
      </w:r>
      <w:r w:rsidRPr="000E76F3">
        <w:rPr>
          <w:rFonts w:ascii="Times New Roman" w:hAnsi="Times New Roman" w:cs="Times New Roman"/>
          <w:sz w:val="26"/>
          <w:szCs w:val="26"/>
        </w:rPr>
        <w:t xml:space="preserve"> học sinh.</w:t>
      </w:r>
    </w:p>
    <w:p w14:paraId="3489B5E6"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đã thực hiện công tác tuyển sinh, tiếp nhận học sinh, xếp lớp theo đúng quy định; quan tâm hỗ trợ học sinh có hoàn cảnh khó khăn, học sinh khuyết tật và học sinh chuyển đến nhanh chóng hòa nhập với môi trường học tập mới.</w:t>
      </w:r>
    </w:p>
    <w:p w14:paraId="2213F5B3" w14:textId="77777777" w:rsidR="000E76F3" w:rsidRPr="000E76F3" w:rsidRDefault="000E76F3" w:rsidP="00053B66">
      <w:pPr>
        <w:numPr>
          <w:ilvl w:val="0"/>
          <w:numId w:val="5"/>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Tình hình đội ngũ cán bộ quản lý, giáo viên, nhân viên</w:t>
      </w:r>
    </w:p>
    <w:p w14:paraId="72C58FE4" w14:textId="6CA23D6B" w:rsidR="000E76F3" w:rsidRPr="000E76F3" w:rsidRDefault="000E76F3" w:rsidP="00053B66">
      <w:pPr>
        <w:pStyle w:val="ListParagraph"/>
        <w:tabs>
          <w:tab w:val="left" w:pos="851"/>
        </w:tabs>
        <w:spacing w:before="120" w:after="120" w:line="240" w:lineRule="atLeast"/>
        <w:ind w:left="709"/>
        <w:jc w:val="both"/>
        <w:rPr>
          <w:rFonts w:ascii="Times New Roman" w:hAnsi="Times New Roman" w:cs="Times New Roman"/>
          <w:sz w:val="26"/>
          <w:szCs w:val="26"/>
        </w:rPr>
      </w:pPr>
      <w:r w:rsidRPr="000E76F3">
        <w:rPr>
          <w:rFonts w:ascii="Times New Roman" w:hAnsi="Times New Roman" w:cs="Times New Roman"/>
          <w:sz w:val="26"/>
          <w:szCs w:val="26"/>
        </w:rPr>
        <w:t xml:space="preserve">Tổng số cán bộ quản lý, giáo viên, nhân viên: </w:t>
      </w:r>
      <w:r w:rsidR="009416D4">
        <w:rPr>
          <w:rFonts w:ascii="Times New Roman" w:hAnsi="Times New Roman" w:cs="Times New Roman"/>
          <w:sz w:val="26"/>
          <w:szCs w:val="26"/>
        </w:rPr>
        <w:t>64</w:t>
      </w:r>
      <w:r w:rsidRPr="000E76F3">
        <w:rPr>
          <w:rFonts w:ascii="Times New Roman" w:hAnsi="Times New Roman" w:cs="Times New Roman"/>
          <w:sz w:val="26"/>
          <w:szCs w:val="26"/>
        </w:rPr>
        <w:t xml:space="preserve"> người</w:t>
      </w:r>
      <w:r w:rsidR="009416D4">
        <w:rPr>
          <w:rFonts w:ascii="Times New Roman" w:hAnsi="Times New Roman" w:cs="Times New Roman"/>
          <w:sz w:val="26"/>
          <w:szCs w:val="26"/>
        </w:rPr>
        <w:t xml:space="preserve"> </w:t>
      </w:r>
      <w:r w:rsidR="009416D4" w:rsidRPr="009416D4">
        <w:rPr>
          <w:rFonts w:ascii="Times New Roman" w:hAnsi="Times New Roman" w:cs="Times New Roman"/>
          <w:i/>
          <w:iCs/>
          <w:sz w:val="26"/>
          <w:szCs w:val="26"/>
        </w:rPr>
        <w:t>(Trong đó có 5 giáo viên hợp đồng, 1 nhân viên hợp đồng)</w:t>
      </w:r>
      <w:r w:rsidR="009416D4">
        <w:rPr>
          <w:rFonts w:ascii="Times New Roman" w:hAnsi="Times New Roman" w:cs="Times New Roman"/>
          <w:i/>
          <w:iCs/>
          <w:sz w:val="26"/>
          <w:szCs w:val="26"/>
        </w:rPr>
        <w:t>.</w:t>
      </w:r>
      <w:r w:rsidRPr="000E76F3">
        <w:rPr>
          <w:rFonts w:ascii="Times New Roman" w:hAnsi="Times New Roman" w:cs="Times New Roman"/>
          <w:sz w:val="26"/>
          <w:szCs w:val="26"/>
        </w:rPr>
        <w:t xml:space="preserve"> </w:t>
      </w:r>
      <w:r w:rsidR="009416D4">
        <w:rPr>
          <w:rFonts w:ascii="Times New Roman" w:hAnsi="Times New Roman" w:cs="Times New Roman"/>
          <w:sz w:val="26"/>
          <w:szCs w:val="26"/>
        </w:rPr>
        <w:t>Cụ thể</w:t>
      </w:r>
      <w:r w:rsidRPr="000E76F3">
        <w:rPr>
          <w:rFonts w:ascii="Times New Roman" w:hAnsi="Times New Roman" w:cs="Times New Roman"/>
          <w:sz w:val="26"/>
          <w:szCs w:val="26"/>
        </w:rPr>
        <w:t>:</w:t>
      </w:r>
    </w:p>
    <w:p w14:paraId="202E230E" w14:textId="0D7E1D13" w:rsidR="000E76F3" w:rsidRPr="00045723" w:rsidRDefault="000E76F3" w:rsidP="00053B66">
      <w:pPr>
        <w:pStyle w:val="ListParagraph"/>
        <w:numPr>
          <w:ilvl w:val="1"/>
          <w:numId w:val="3"/>
        </w:numPr>
        <w:tabs>
          <w:tab w:val="left" w:pos="851"/>
        </w:tabs>
        <w:spacing w:before="120" w:after="120" w:line="240" w:lineRule="atLeast"/>
        <w:ind w:left="0" w:firstLine="709"/>
        <w:jc w:val="both"/>
        <w:rPr>
          <w:rFonts w:ascii="Times New Roman" w:hAnsi="Times New Roman" w:cs="Times New Roman"/>
          <w:sz w:val="26"/>
          <w:szCs w:val="26"/>
        </w:rPr>
      </w:pPr>
      <w:r w:rsidRPr="00045723">
        <w:rPr>
          <w:rFonts w:ascii="Times New Roman" w:hAnsi="Times New Roman" w:cs="Times New Roman"/>
          <w:sz w:val="26"/>
          <w:szCs w:val="26"/>
        </w:rPr>
        <w:t xml:space="preserve">Cán bộ quản lý: </w:t>
      </w:r>
      <w:r w:rsidR="00045723">
        <w:rPr>
          <w:rFonts w:ascii="Times New Roman" w:hAnsi="Times New Roman" w:cs="Times New Roman"/>
          <w:sz w:val="26"/>
          <w:szCs w:val="26"/>
        </w:rPr>
        <w:t>3</w:t>
      </w:r>
      <w:r w:rsidRPr="00045723">
        <w:rPr>
          <w:rFonts w:ascii="Times New Roman" w:hAnsi="Times New Roman" w:cs="Times New Roman"/>
          <w:sz w:val="26"/>
          <w:szCs w:val="26"/>
        </w:rPr>
        <w:t xml:space="preserve"> người;</w:t>
      </w:r>
    </w:p>
    <w:p w14:paraId="25038211" w14:textId="22039D60" w:rsidR="000E76F3" w:rsidRPr="00045723" w:rsidRDefault="000E76F3" w:rsidP="00053B66">
      <w:pPr>
        <w:pStyle w:val="ListParagraph"/>
        <w:numPr>
          <w:ilvl w:val="1"/>
          <w:numId w:val="3"/>
        </w:numPr>
        <w:tabs>
          <w:tab w:val="left" w:pos="851"/>
        </w:tabs>
        <w:spacing w:before="120" w:after="120" w:line="240" w:lineRule="atLeast"/>
        <w:ind w:left="0" w:firstLine="709"/>
        <w:jc w:val="both"/>
        <w:rPr>
          <w:rFonts w:ascii="Times New Roman" w:hAnsi="Times New Roman" w:cs="Times New Roman"/>
          <w:sz w:val="26"/>
          <w:szCs w:val="26"/>
        </w:rPr>
      </w:pPr>
      <w:r w:rsidRPr="00045723">
        <w:rPr>
          <w:rFonts w:ascii="Times New Roman" w:hAnsi="Times New Roman" w:cs="Times New Roman"/>
          <w:sz w:val="26"/>
          <w:szCs w:val="26"/>
        </w:rPr>
        <w:t xml:space="preserve">Giáo viên: </w:t>
      </w:r>
      <w:r w:rsidR="009416D4">
        <w:rPr>
          <w:rFonts w:ascii="Times New Roman" w:hAnsi="Times New Roman" w:cs="Times New Roman"/>
          <w:sz w:val="26"/>
          <w:szCs w:val="26"/>
        </w:rPr>
        <w:t>53</w:t>
      </w:r>
      <w:r w:rsidRPr="00045723">
        <w:rPr>
          <w:rFonts w:ascii="Times New Roman" w:hAnsi="Times New Roman" w:cs="Times New Roman"/>
          <w:sz w:val="26"/>
          <w:szCs w:val="26"/>
        </w:rPr>
        <w:t xml:space="preserve"> người;</w:t>
      </w:r>
    </w:p>
    <w:p w14:paraId="12A17F93" w14:textId="5CAF368A" w:rsidR="000E76F3" w:rsidRDefault="000E76F3" w:rsidP="00053B66">
      <w:pPr>
        <w:pStyle w:val="ListParagraph"/>
        <w:numPr>
          <w:ilvl w:val="1"/>
          <w:numId w:val="3"/>
        </w:numPr>
        <w:tabs>
          <w:tab w:val="left" w:pos="851"/>
        </w:tabs>
        <w:spacing w:before="120" w:after="120" w:line="240" w:lineRule="atLeast"/>
        <w:ind w:left="0" w:firstLine="709"/>
        <w:jc w:val="both"/>
        <w:rPr>
          <w:rFonts w:ascii="Times New Roman" w:hAnsi="Times New Roman" w:cs="Times New Roman"/>
          <w:sz w:val="26"/>
          <w:szCs w:val="26"/>
        </w:rPr>
      </w:pPr>
      <w:r w:rsidRPr="00045723">
        <w:rPr>
          <w:rFonts w:ascii="Times New Roman" w:hAnsi="Times New Roman" w:cs="Times New Roman"/>
          <w:sz w:val="26"/>
          <w:szCs w:val="26"/>
        </w:rPr>
        <w:t xml:space="preserve">Nhân viên: </w:t>
      </w:r>
      <w:r w:rsidR="009416D4">
        <w:rPr>
          <w:rFonts w:ascii="Times New Roman" w:hAnsi="Times New Roman" w:cs="Times New Roman"/>
          <w:sz w:val="26"/>
          <w:szCs w:val="26"/>
        </w:rPr>
        <w:t>8</w:t>
      </w:r>
      <w:r w:rsidRPr="00045723">
        <w:rPr>
          <w:rFonts w:ascii="Times New Roman" w:hAnsi="Times New Roman" w:cs="Times New Roman"/>
          <w:sz w:val="26"/>
          <w:szCs w:val="26"/>
        </w:rPr>
        <w:t xml:space="preserve"> người.</w:t>
      </w:r>
    </w:p>
    <w:p w14:paraId="58A7E31F"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Đội ngũ cơ bản đáp ứng yêu cầu tổ chức dạy học. Nhà trường đã tiến hành phân công chuyên môn, phân công nhiệm vụ cụ thể cho từng cán bộ, giáo viên, nhân viên theo hướng rõ người, rõ việc, rõ trách nhiệm.</w:t>
      </w:r>
    </w:p>
    <w:p w14:paraId="3BC1095C"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Các tổ chuyên môn, tổ văn phòng được kiện toàn; nhà trường chú trọng sinh hoạt chuyên môn, bồi dưỡng đội ngũ, đổi mới phương pháp dạy học, kiểm tra đánh giá, chuyển đổi số và ứng dụng trí tuệ nhân tạo trong quản lý, dạy học.</w:t>
      </w:r>
    </w:p>
    <w:p w14:paraId="7790D3E1" w14:textId="77777777" w:rsidR="000E76F3" w:rsidRPr="000E76F3" w:rsidRDefault="000E76F3" w:rsidP="00053B66">
      <w:pPr>
        <w:numPr>
          <w:ilvl w:val="0"/>
          <w:numId w:val="5"/>
        </w:numPr>
        <w:tabs>
          <w:tab w:val="clear" w:pos="720"/>
          <w:tab w:val="num" w:pos="993"/>
        </w:tabs>
        <w:spacing w:before="120" w:after="120" w:line="240" w:lineRule="atLeast"/>
        <w:ind w:left="0" w:firstLine="709"/>
        <w:jc w:val="both"/>
        <w:rPr>
          <w:rFonts w:ascii="Times New Roman Bold" w:hAnsi="Times New Roman Bold" w:cs="Times New Roman"/>
          <w:b/>
          <w:bCs/>
          <w:spacing w:val="-8"/>
          <w:sz w:val="26"/>
          <w:szCs w:val="26"/>
        </w:rPr>
      </w:pPr>
      <w:r w:rsidRPr="000E76F3">
        <w:rPr>
          <w:rFonts w:ascii="Times New Roman Bold" w:hAnsi="Times New Roman Bold" w:cs="Times New Roman"/>
          <w:b/>
          <w:bCs/>
          <w:spacing w:val="-8"/>
          <w:sz w:val="26"/>
          <w:szCs w:val="26"/>
        </w:rPr>
        <w:t>Cơ sở vật chất, phòng học, phòng chức năng, thiết bị dạy học và sách giáo khoa</w:t>
      </w:r>
    </w:p>
    <w:p w14:paraId="0A1D4731"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đã tổ chức rà soát, kiểm tra toàn bộ hệ thống phòng học, phòng chức năng, thư viện, khuôn viên trường, hệ thống điện, nước, công trình vệ sinh, thiết bị dạy học và các điều kiện phục vụ hoạt động giáo dục.</w:t>
      </w:r>
    </w:p>
    <w:p w14:paraId="2040DE5F" w14:textId="1E25DE2D"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Hiện nhà trường có </w:t>
      </w:r>
      <w:r w:rsidR="008E416C">
        <w:rPr>
          <w:rFonts w:ascii="Times New Roman" w:hAnsi="Times New Roman" w:cs="Times New Roman"/>
          <w:sz w:val="26"/>
          <w:szCs w:val="26"/>
        </w:rPr>
        <w:t>30</w:t>
      </w:r>
      <w:r w:rsidRPr="000E76F3">
        <w:rPr>
          <w:rFonts w:ascii="Times New Roman" w:hAnsi="Times New Roman" w:cs="Times New Roman"/>
          <w:sz w:val="26"/>
          <w:szCs w:val="26"/>
        </w:rPr>
        <w:t xml:space="preserve"> phòng học; </w:t>
      </w:r>
      <w:r w:rsidR="008E416C">
        <w:rPr>
          <w:rFonts w:ascii="Times New Roman" w:hAnsi="Times New Roman" w:cs="Times New Roman"/>
          <w:sz w:val="26"/>
          <w:szCs w:val="26"/>
        </w:rPr>
        <w:t>02</w:t>
      </w:r>
      <w:r w:rsidRPr="000E76F3">
        <w:rPr>
          <w:rFonts w:ascii="Times New Roman" w:hAnsi="Times New Roman" w:cs="Times New Roman"/>
          <w:sz w:val="26"/>
          <w:szCs w:val="26"/>
        </w:rPr>
        <w:t xml:space="preserve"> phòng học bộ môn/phòng chức năng</w:t>
      </w:r>
      <w:r w:rsidR="008E416C">
        <w:rPr>
          <w:rFonts w:ascii="Times New Roman" w:hAnsi="Times New Roman" w:cs="Times New Roman"/>
          <w:sz w:val="26"/>
          <w:szCs w:val="26"/>
        </w:rPr>
        <w:t xml:space="preserve"> (do UBND xã đang đầu tư xây dựng khu nhà học cả trường chính và phân hiệu nên các phòng học bộ môn được sử dụng làm phòng học)</w:t>
      </w:r>
      <w:r w:rsidRPr="000E76F3">
        <w:rPr>
          <w:rFonts w:ascii="Times New Roman" w:hAnsi="Times New Roman" w:cs="Times New Roman"/>
          <w:sz w:val="26"/>
          <w:szCs w:val="26"/>
        </w:rPr>
        <w:t xml:space="preserve">; thư viện </w:t>
      </w:r>
      <w:r w:rsidR="008E416C">
        <w:rPr>
          <w:rFonts w:ascii="Times New Roman" w:hAnsi="Times New Roman" w:cs="Times New Roman"/>
          <w:sz w:val="26"/>
          <w:szCs w:val="26"/>
        </w:rPr>
        <w:t>02;</w:t>
      </w:r>
      <w:r w:rsidRPr="000E76F3">
        <w:rPr>
          <w:rFonts w:ascii="Times New Roman" w:hAnsi="Times New Roman" w:cs="Times New Roman"/>
          <w:sz w:val="26"/>
          <w:szCs w:val="26"/>
        </w:rPr>
        <w:t xml:space="preserve"> hệ thống thiết bị dạy học cơ bản đáp ứng yêu cầu tổ chức dạy học.</w:t>
      </w:r>
    </w:p>
    <w:p w14:paraId="739FA57F" w14:textId="77777777" w:rsidR="000E76F3" w:rsidRPr="000E76F3" w:rsidRDefault="000E76F3" w:rsidP="00053B66">
      <w:pPr>
        <w:spacing w:before="120" w:after="120" w:line="240" w:lineRule="atLeast"/>
        <w:ind w:firstLine="709"/>
        <w:jc w:val="both"/>
        <w:rPr>
          <w:rFonts w:ascii="Times New Roman" w:hAnsi="Times New Roman" w:cs="Times New Roman"/>
          <w:spacing w:val="-6"/>
          <w:sz w:val="26"/>
          <w:szCs w:val="26"/>
        </w:rPr>
      </w:pPr>
      <w:r w:rsidRPr="000E76F3">
        <w:rPr>
          <w:rFonts w:ascii="Times New Roman" w:hAnsi="Times New Roman" w:cs="Times New Roman"/>
          <w:spacing w:val="-6"/>
          <w:sz w:val="26"/>
          <w:szCs w:val="26"/>
        </w:rPr>
        <w:t>Nhà trường đã rà soát, sắp xếp và bổ sung thiết bị dạy học cần thiết; kiểm tra hệ thống công nghệ thông tin, đường truyền Internet và các điều kiện phục vụ chuyển đổi số.</w:t>
      </w:r>
    </w:p>
    <w:p w14:paraId="4E9CE1D0"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Sách giáo khoa phục vụ năm học cơ bản được bảo đảm cho học sinh và giáo viên. Nhà trường quan tâm hỗ trợ sách giáo khoa, đồ dùng học tập cho học sinh có hoàn cảnh khó khăn; thực hiện đúng quy định về sử dụng sách giáo khoa, tài liệu giáo dục địa phương và tài liệu tham khảo.</w:t>
      </w:r>
    </w:p>
    <w:p w14:paraId="738FB8F5" w14:textId="77777777" w:rsidR="000E76F3" w:rsidRPr="000E76F3" w:rsidRDefault="000E76F3" w:rsidP="00053B66">
      <w:pPr>
        <w:spacing w:before="120" w:after="120" w:line="240" w:lineRule="atLeast"/>
        <w:ind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III. CÔNG TÁC BẢO ĐẢM AN TOÀN TRƯỜNG HỌC</w:t>
      </w:r>
    </w:p>
    <w:p w14:paraId="6BB78B62" w14:textId="77777777" w:rsidR="000E76F3" w:rsidRPr="000E76F3" w:rsidRDefault="000E76F3" w:rsidP="00053B66">
      <w:pPr>
        <w:numPr>
          <w:ilvl w:val="0"/>
          <w:numId w:val="8"/>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Cơ sở vật chất; phòng, chống thiên tai, phòng cháy, chữa cháy</w:t>
      </w:r>
    </w:p>
    <w:p w14:paraId="7B6B1C85"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lastRenderedPageBreak/>
        <w:t>Nhà trường đã kiểm tra các hạng mục có nguy cơ mất an toàn như phòng học, phòng chức năng, hệ thống điện, cây xanh, tường rào, cổng trường, thiết bị dạy học và các công trình phụ trợ.</w:t>
      </w:r>
    </w:p>
    <w:p w14:paraId="57320623"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Các phương án phòng, chống thiên tai, bão lũ, cháy nổ và các tình huống khẩn cấp được rà soát, chủ động chuẩn bị lực lượng, phương tiện và các điều kiện cần thiết để xử lý khi có tình huống phát sinh.</w:t>
      </w:r>
    </w:p>
    <w:p w14:paraId="3522553E" w14:textId="77777777" w:rsidR="000E76F3" w:rsidRPr="000E76F3" w:rsidRDefault="000E76F3" w:rsidP="00053B66">
      <w:pPr>
        <w:numPr>
          <w:ilvl w:val="0"/>
          <w:numId w:val="8"/>
        </w:numPr>
        <w:tabs>
          <w:tab w:val="clear" w:pos="720"/>
          <w:tab w:val="num" w:pos="993"/>
        </w:tabs>
        <w:spacing w:before="120" w:after="120" w:line="240" w:lineRule="atLeast"/>
        <w:ind w:left="0" w:firstLine="709"/>
        <w:jc w:val="both"/>
        <w:rPr>
          <w:rFonts w:ascii="Times New Roman" w:hAnsi="Times New Roman" w:cs="Times New Roman"/>
          <w:b/>
          <w:bCs/>
          <w:sz w:val="26"/>
          <w:szCs w:val="26"/>
        </w:rPr>
      </w:pPr>
      <w:proofErr w:type="gramStart"/>
      <w:r w:rsidRPr="000E76F3">
        <w:rPr>
          <w:rFonts w:ascii="Times New Roman" w:hAnsi="Times New Roman" w:cs="Times New Roman"/>
          <w:b/>
          <w:bCs/>
          <w:sz w:val="26"/>
          <w:szCs w:val="26"/>
        </w:rPr>
        <w:t>An</w:t>
      </w:r>
      <w:proofErr w:type="gramEnd"/>
      <w:r w:rsidRPr="000E76F3">
        <w:rPr>
          <w:rFonts w:ascii="Times New Roman" w:hAnsi="Times New Roman" w:cs="Times New Roman"/>
          <w:b/>
          <w:bCs/>
          <w:sz w:val="26"/>
          <w:szCs w:val="26"/>
        </w:rPr>
        <w:t xml:space="preserve"> toàn thực phẩm</w:t>
      </w:r>
    </w:p>
    <w:p w14:paraId="33AFDAF0" w14:textId="5AE82E92" w:rsidR="000E76F3" w:rsidRPr="000E76F3" w:rsidRDefault="008E416C" w:rsidP="00053B66">
      <w:pPr>
        <w:spacing w:before="120" w:after="120" w:line="240" w:lineRule="atLeast"/>
        <w:ind w:firstLine="709"/>
        <w:jc w:val="both"/>
        <w:rPr>
          <w:rFonts w:ascii="Times New Roman" w:hAnsi="Times New Roman" w:cs="Times New Roman"/>
          <w:i/>
          <w:iCs/>
          <w:sz w:val="26"/>
          <w:szCs w:val="26"/>
        </w:rPr>
      </w:pPr>
      <w:r>
        <w:rPr>
          <w:rFonts w:ascii="Times New Roman" w:hAnsi="Times New Roman" w:cs="Times New Roman"/>
          <w:i/>
          <w:iCs/>
          <w:sz w:val="26"/>
          <w:szCs w:val="26"/>
        </w:rPr>
        <w:t>(</w:t>
      </w:r>
      <w:r w:rsidR="000E76F3" w:rsidRPr="000E76F3">
        <w:rPr>
          <w:rFonts w:ascii="Times New Roman" w:hAnsi="Times New Roman" w:cs="Times New Roman"/>
          <w:i/>
          <w:iCs/>
          <w:sz w:val="26"/>
          <w:szCs w:val="26"/>
        </w:rPr>
        <w:t>Trường không tổ chức bán trú trong năm học 2026–2027</w:t>
      </w:r>
      <w:r>
        <w:rPr>
          <w:rFonts w:ascii="Times New Roman" w:hAnsi="Times New Roman" w:cs="Times New Roman"/>
          <w:i/>
          <w:iCs/>
          <w:sz w:val="26"/>
          <w:szCs w:val="26"/>
        </w:rPr>
        <w:t>)</w:t>
      </w:r>
    </w:p>
    <w:p w14:paraId="7C6EF41D" w14:textId="77777777" w:rsidR="000E76F3" w:rsidRPr="000E76F3" w:rsidRDefault="000E76F3" w:rsidP="00053B66">
      <w:pPr>
        <w:numPr>
          <w:ilvl w:val="0"/>
          <w:numId w:val="8"/>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Bảo đảm an ninh, trật tự trường học</w:t>
      </w:r>
    </w:p>
    <w:p w14:paraId="4797FA74"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Nhà trường tăng cường giáo dục học sinh về ý thức chấp hành pháp luật, </w:t>
      </w:r>
      <w:proofErr w:type="gramStart"/>
      <w:r w:rsidRPr="000E76F3">
        <w:rPr>
          <w:rFonts w:ascii="Times New Roman" w:hAnsi="Times New Roman" w:cs="Times New Roman"/>
          <w:sz w:val="26"/>
          <w:szCs w:val="26"/>
        </w:rPr>
        <w:t>an</w:t>
      </w:r>
      <w:proofErr w:type="gramEnd"/>
      <w:r w:rsidRPr="000E76F3">
        <w:rPr>
          <w:rFonts w:ascii="Times New Roman" w:hAnsi="Times New Roman" w:cs="Times New Roman"/>
          <w:sz w:val="26"/>
          <w:szCs w:val="26"/>
        </w:rPr>
        <w:t xml:space="preserve"> toàn giao thông, phòng chống bạo lực học đường, ma túy, thuốc lá điện tử, tai nạn thương tích, đuối nước và các nguy cơ xâm hại trẻ em.</w:t>
      </w:r>
    </w:p>
    <w:p w14:paraId="2C700464"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Đồng thời, chú trọng giáo dục kỹ năng tự bảo vệ, kỹ năng sử dụng mạng xã hội an toàn và bảo đảm an toàn trên môi trường mạng.</w:t>
      </w:r>
    </w:p>
    <w:p w14:paraId="60653868"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phối hợp với UBND xã Hải Hưng, lực lượng Công an, Y tế, cha mẹ học sinh và các tổ chức liên quan trong công tác bảo đảm an ninh, trật tự và an toàn trường học; thường xuyên nắm bắt tình hình tư tưởng, tâm lý học sinh để kịp thời hỗ trợ, tư vấn và can thiệp khi cần thiết.</w:t>
      </w:r>
    </w:p>
    <w:p w14:paraId="2631E3F2" w14:textId="77777777" w:rsidR="000E76F3" w:rsidRPr="000E76F3" w:rsidRDefault="000E76F3" w:rsidP="00053B66">
      <w:pPr>
        <w:spacing w:before="120" w:after="120" w:line="240" w:lineRule="atLeast"/>
        <w:ind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IV. THỰC HIỆN CÁC QUY ĐỊNH VỀ TÀI CHÍNH</w:t>
      </w:r>
    </w:p>
    <w:p w14:paraId="63027F8C" w14:textId="77777777" w:rsidR="000E76F3" w:rsidRPr="000E76F3" w:rsidRDefault="000E76F3" w:rsidP="00053B66">
      <w:pPr>
        <w:numPr>
          <w:ilvl w:val="0"/>
          <w:numId w:val="11"/>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Các khoản thu đầu năm học</w:t>
      </w:r>
    </w:p>
    <w:p w14:paraId="71E40662"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thực hiện các khoản thu đầu năm học theo đúng quy định của pháp luật, các văn bản hướng dẫn của Bộ Giáo dục và Đào tạo, UBND tỉnh Ninh Bình và cơ quan quản lý có thẩm quyền.</w:t>
      </w:r>
    </w:p>
    <w:p w14:paraId="53D5C65A" w14:textId="77777777" w:rsidR="000E76F3" w:rsidRPr="000E76F3" w:rsidRDefault="000E76F3" w:rsidP="00053B66">
      <w:pPr>
        <w:spacing w:before="120" w:after="120" w:line="240" w:lineRule="atLeast"/>
        <w:ind w:firstLine="709"/>
        <w:jc w:val="both"/>
        <w:rPr>
          <w:rFonts w:ascii="Times New Roman" w:hAnsi="Times New Roman" w:cs="Times New Roman"/>
          <w:spacing w:val="-6"/>
          <w:sz w:val="26"/>
          <w:szCs w:val="26"/>
        </w:rPr>
      </w:pPr>
      <w:r w:rsidRPr="000E76F3">
        <w:rPr>
          <w:rFonts w:ascii="Times New Roman" w:hAnsi="Times New Roman" w:cs="Times New Roman"/>
          <w:spacing w:val="-6"/>
          <w:sz w:val="26"/>
          <w:szCs w:val="26"/>
        </w:rPr>
        <w:t>Không tự đặt ra các khoản thu ngoài quy định; không ép buộc học sinh, cha mẹ học sinh đóng góp dưới bất kỳ hình thức nào; không thu gộp nhiều khoản vào đầu năm học.</w:t>
      </w:r>
    </w:p>
    <w:p w14:paraId="4B274223" w14:textId="77777777" w:rsidR="000E76F3" w:rsidRPr="000E76F3" w:rsidRDefault="000E76F3" w:rsidP="00053B66">
      <w:pPr>
        <w:numPr>
          <w:ilvl w:val="0"/>
          <w:numId w:val="11"/>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Công khai theo quy định</w:t>
      </w:r>
    </w:p>
    <w:p w14:paraId="3C211195"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thực hiện công khai các nội dung liên quan đến tài chính, các khoản thu, mức thu, căn cứ thu, đối tượng thu, thời gian thu và việc quản lý, sử dụng các khoản thu theo quy định.</w:t>
      </w:r>
    </w:p>
    <w:p w14:paraId="5BAC44F0"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Các nội dung phải công khai được thực hiện bằng hình thức phù hợp, bảo đảm công khai, minh bạch, dân chủ và tạo sự đồng thuận trong cán bộ, giáo viên, nhân viên, học sinh và cha mẹ học sinh.</w:t>
      </w:r>
    </w:p>
    <w:p w14:paraId="7ADD93C9" w14:textId="77777777" w:rsidR="000E76F3" w:rsidRPr="000E76F3" w:rsidRDefault="000E76F3" w:rsidP="00053B66">
      <w:pPr>
        <w:numPr>
          <w:ilvl w:val="0"/>
          <w:numId w:val="11"/>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Huy động tài trợ, xã hội hóa giáo dục</w:t>
      </w:r>
    </w:p>
    <w:p w14:paraId="217B75BD"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Việc huy động và tiếp nhận các nguồn lực xã hội phục vụ giáo dục được thực hiện trên nguyên tắc tự nguyện, công khai, minh bạch, đúng mục đích và đúng quy định.</w:t>
      </w:r>
    </w:p>
    <w:p w14:paraId="1860A6E9"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không vận động, ép buộc các tổ chức, cá nhân hoặc cha mẹ học sinh đóng góp trái quy định; việc tiếp nhận, quản lý và sử dụng các nguồn tài trợ được thực hiện đúng mục đích và công khai.</w:t>
      </w:r>
    </w:p>
    <w:p w14:paraId="4EEFE48D" w14:textId="77777777" w:rsidR="000E76F3" w:rsidRPr="000E76F3" w:rsidRDefault="000E76F3" w:rsidP="00053B66">
      <w:pPr>
        <w:spacing w:before="120" w:after="120" w:line="240" w:lineRule="atLeast"/>
        <w:ind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V. TỔ CHỨC LỄ KHAI GIẢNG</w:t>
      </w:r>
    </w:p>
    <w:p w14:paraId="641FDFFE" w14:textId="77777777" w:rsidR="000E76F3" w:rsidRPr="000E76F3" w:rsidRDefault="000E76F3" w:rsidP="00053B66">
      <w:pPr>
        <w:numPr>
          <w:ilvl w:val="0"/>
          <w:numId w:val="14"/>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Công tác chuẩn bị; các hoạt động hỗ trợ học sinh</w:t>
      </w:r>
    </w:p>
    <w:p w14:paraId="35E10D42"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lastRenderedPageBreak/>
        <w:t>Thực hiện chỉ đạo của Bộ Giáo dục và Đào tạo, UBND tỉnh, Sở Giáo dục và Đào tạo và UBND xã Hải Hưng, Trường THCS Hải Hưng C đã xây dựng kế hoạch, phân công nhiệm vụ cụ thể và chuẩn bị đầy đủ các điều kiện tổ chức Lễ khai giảng năm học 2026–2027.</w:t>
      </w:r>
    </w:p>
    <w:p w14:paraId="15C66BBB"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Lễ khai giảng được tổ chức vào ngày 05/9/2026 tại Trường THCS Hải Hưng C - Trường chính, thôn Hội Khê, xã Hải Hưng, tỉnh Ninh Bình.</w:t>
      </w:r>
    </w:p>
    <w:p w14:paraId="781F94BC"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Công tác chuẩn bị được thực hiện theo hướng trang trọng, thiết thực, </w:t>
      </w:r>
      <w:proofErr w:type="gramStart"/>
      <w:r w:rsidRPr="000E76F3">
        <w:rPr>
          <w:rFonts w:ascii="Times New Roman" w:hAnsi="Times New Roman" w:cs="Times New Roman"/>
          <w:sz w:val="26"/>
          <w:szCs w:val="26"/>
        </w:rPr>
        <w:t>an</w:t>
      </w:r>
      <w:proofErr w:type="gramEnd"/>
      <w:r w:rsidRPr="000E76F3">
        <w:rPr>
          <w:rFonts w:ascii="Times New Roman" w:hAnsi="Times New Roman" w:cs="Times New Roman"/>
          <w:sz w:val="26"/>
          <w:szCs w:val="26"/>
        </w:rPr>
        <w:t xml:space="preserve"> toàn, tiết kiệm, tạo không khí vui tươi, phấn khởi và khí thế thi đua ngay từ đầu năm học.</w:t>
      </w:r>
    </w:p>
    <w:p w14:paraId="6E99EC27"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quan tâm hỗ trợ học sinh có hoàn cảnh khó khăn, bảo đảm các em được tham gia đầy đủ các hoạt động đầu năm học.</w:t>
      </w:r>
    </w:p>
    <w:p w14:paraId="220577C0" w14:textId="77777777" w:rsidR="000E76F3" w:rsidRPr="000E76F3" w:rsidRDefault="000E76F3" w:rsidP="00053B66">
      <w:pPr>
        <w:numPr>
          <w:ilvl w:val="0"/>
          <w:numId w:val="14"/>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Những nội dung nổi bật</w:t>
      </w:r>
    </w:p>
    <w:p w14:paraId="46CFC3A9"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Lễ khai giảng năm học 2026–2027 là sự kiện có ý nghĩa đặc biệt đối với thầy và trò Trường THCS Hải Hưng C, bởi đây là năm học đầu tiên của nhà trường sau khi được thành lập trên cơ sở sắp xếp, tổ chức lại các cơ sở giáo dục trên địa bàn.</w:t>
      </w:r>
    </w:p>
    <w:p w14:paraId="2B920C1A"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Buổi lễ có sự quan tâm, tham dự của lãnh đạo địa phương, các đại biểu, khách mời, cán bộ quản lý, giáo viên, nhân viên, học sinh và cha mẹ học sinh.</w:t>
      </w:r>
    </w:p>
    <w:p w14:paraId="1CE715E4"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đã tổ chức Lễ khai giảng trong không khí trang trọng, vui tươi, phấn khởi; qua đó tạo động lực để cán bộ, giáo viên, nhân viên và học sinh đoàn kết, thi đua, quyết tâm thực hiện thắng lợi nhiệm vụ năm học 2026–2027.</w:t>
      </w:r>
    </w:p>
    <w:p w14:paraId="683F9A80" w14:textId="77777777" w:rsidR="000E76F3" w:rsidRPr="000E76F3" w:rsidRDefault="000E76F3" w:rsidP="00053B66">
      <w:pPr>
        <w:spacing w:before="120" w:after="120" w:line="240" w:lineRule="atLeast"/>
        <w:ind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VI. TÌNH HÌNH TRIỂN KHAI DẠY HỌC SAU KHAI GIẢNG</w:t>
      </w:r>
    </w:p>
    <w:p w14:paraId="6B17160F" w14:textId="77777777" w:rsidR="000E76F3" w:rsidRPr="000E76F3" w:rsidRDefault="000E76F3" w:rsidP="00053B66">
      <w:pPr>
        <w:numPr>
          <w:ilvl w:val="0"/>
          <w:numId w:val="16"/>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Tình hình học sinh đến trường</w:t>
      </w:r>
    </w:p>
    <w:p w14:paraId="6FB63D6D"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Sau Lễ khai giảng, học sinh cơ bản đi học đầy đủ, đúng thời gian quy định.</w:t>
      </w:r>
    </w:p>
    <w:p w14:paraId="3D5F61BA" w14:textId="3C45863A"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Tỷ lệ học sinh có mặt: </w:t>
      </w:r>
      <w:r w:rsidR="00663E03">
        <w:rPr>
          <w:rFonts w:ascii="Times New Roman" w:hAnsi="Times New Roman" w:cs="Times New Roman"/>
          <w:sz w:val="26"/>
          <w:szCs w:val="26"/>
        </w:rPr>
        <w:t>100</w:t>
      </w:r>
      <w:r w:rsidRPr="000E76F3">
        <w:rPr>
          <w:rFonts w:ascii="Times New Roman" w:hAnsi="Times New Roman" w:cs="Times New Roman"/>
          <w:sz w:val="26"/>
          <w:szCs w:val="26"/>
        </w:rPr>
        <w:t xml:space="preserve">%; số học sinh vắng: </w:t>
      </w:r>
      <w:r w:rsidR="00663E03">
        <w:rPr>
          <w:rFonts w:ascii="Times New Roman" w:hAnsi="Times New Roman" w:cs="Times New Roman"/>
          <w:sz w:val="26"/>
          <w:szCs w:val="26"/>
        </w:rPr>
        <w:t>0</w:t>
      </w:r>
      <w:r w:rsidRPr="000E76F3">
        <w:rPr>
          <w:rFonts w:ascii="Times New Roman" w:hAnsi="Times New Roman" w:cs="Times New Roman"/>
          <w:sz w:val="26"/>
          <w:szCs w:val="26"/>
        </w:rPr>
        <w:t>.</w:t>
      </w:r>
    </w:p>
    <w:p w14:paraId="0F350267" w14:textId="77777777" w:rsidR="000E76F3" w:rsidRPr="000E76F3" w:rsidRDefault="000E76F3" w:rsidP="00053B66">
      <w:pPr>
        <w:spacing w:before="120" w:after="120" w:line="240" w:lineRule="atLeast"/>
        <w:ind w:firstLine="709"/>
        <w:jc w:val="both"/>
        <w:rPr>
          <w:rFonts w:ascii="Times New Roman" w:hAnsi="Times New Roman" w:cs="Times New Roman"/>
          <w:spacing w:val="-6"/>
          <w:sz w:val="26"/>
          <w:szCs w:val="26"/>
        </w:rPr>
      </w:pPr>
      <w:r w:rsidRPr="000E76F3">
        <w:rPr>
          <w:rFonts w:ascii="Times New Roman" w:hAnsi="Times New Roman" w:cs="Times New Roman"/>
          <w:spacing w:val="-6"/>
          <w:sz w:val="26"/>
          <w:szCs w:val="26"/>
        </w:rPr>
        <w:t>Nhà trường tiếp tục phối hợp với cha mẹ học sinh để nắm bắt tình hình chuyên cần, tư tưởng và hoàn cảnh của từng học sinh; kịp thời hỗ trợ những trường hợp khó khăn.</w:t>
      </w:r>
    </w:p>
    <w:p w14:paraId="7FA9D71F" w14:textId="77777777" w:rsidR="000E76F3" w:rsidRPr="000E76F3" w:rsidRDefault="000E76F3" w:rsidP="00053B66">
      <w:pPr>
        <w:numPr>
          <w:ilvl w:val="0"/>
          <w:numId w:val="16"/>
        </w:numPr>
        <w:tabs>
          <w:tab w:val="clear" w:pos="720"/>
          <w:tab w:val="num" w:pos="993"/>
        </w:tabs>
        <w:spacing w:before="120" w:after="120" w:line="240" w:lineRule="atLeast"/>
        <w:ind w:left="0"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Tình hình ổn định nền nếp, triển khai các hoạt động giáo dục</w:t>
      </w:r>
    </w:p>
    <w:p w14:paraId="31AEB8D3"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Nhà trường đã nhanh chóng ổn định tổ chức, nền nếp dạy học; thực hiện thời khóa biểu và kế hoạch giáo dục nhà trường ngay từ những ngày đầu năm học.</w:t>
      </w:r>
    </w:p>
    <w:p w14:paraId="16F5342C"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Cán bộ, giáo viên, nhân viên thực hiện nghiêm túc giờ giấc, quy chế chuyên môn và các nhiệm vụ được phân công.</w:t>
      </w:r>
    </w:p>
    <w:p w14:paraId="57DF3454"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Học sinh được phổ biến nội quy, quy định của nhà trường; được giáo dục về đạo đức, lối sống, văn hóa ứng xử, kỹ năng sống, kỹ năng số, ý thức chấp hành pháp luật và trách nhiệm bảo vệ môi trường học đường.</w:t>
      </w:r>
    </w:p>
    <w:p w14:paraId="28E76B22" w14:textId="77777777" w:rsidR="000E76F3" w:rsidRPr="000E76F3" w:rsidRDefault="000E76F3" w:rsidP="00053B66">
      <w:pPr>
        <w:spacing w:before="120" w:after="120" w:line="240" w:lineRule="atLeast"/>
        <w:ind w:firstLine="709"/>
        <w:jc w:val="both"/>
        <w:rPr>
          <w:rFonts w:ascii="Times New Roman" w:hAnsi="Times New Roman" w:cs="Times New Roman"/>
          <w:sz w:val="26"/>
          <w:szCs w:val="26"/>
        </w:rPr>
      </w:pPr>
      <w:r w:rsidRPr="000E76F3">
        <w:rPr>
          <w:rFonts w:ascii="Times New Roman" w:hAnsi="Times New Roman" w:cs="Times New Roman"/>
          <w:sz w:val="26"/>
          <w:szCs w:val="26"/>
        </w:rPr>
        <w:t xml:space="preserve">Nhà trường tiếp tục triển khai các nhiệm vụ về chuyển đổi số, sử dụng hồ sơ điện tử, học liệu số, chữ ký số và từng bước khai thác trí tuệ nhân tạo phù hợp, </w:t>
      </w:r>
      <w:proofErr w:type="gramStart"/>
      <w:r w:rsidRPr="000E76F3">
        <w:rPr>
          <w:rFonts w:ascii="Times New Roman" w:hAnsi="Times New Roman" w:cs="Times New Roman"/>
          <w:sz w:val="26"/>
          <w:szCs w:val="26"/>
        </w:rPr>
        <w:t>an</w:t>
      </w:r>
      <w:proofErr w:type="gramEnd"/>
      <w:r w:rsidRPr="000E76F3">
        <w:rPr>
          <w:rFonts w:ascii="Times New Roman" w:hAnsi="Times New Roman" w:cs="Times New Roman"/>
          <w:sz w:val="26"/>
          <w:szCs w:val="26"/>
        </w:rPr>
        <w:t xml:space="preserve"> toàn, hiệu quả trong quản lý và dạy học.</w:t>
      </w:r>
    </w:p>
    <w:p w14:paraId="5105D16A" w14:textId="77777777" w:rsidR="000E76F3" w:rsidRPr="000E76F3" w:rsidRDefault="000E76F3" w:rsidP="00053B66">
      <w:pPr>
        <w:spacing w:before="120" w:after="120" w:line="240" w:lineRule="atLeast"/>
        <w:ind w:firstLine="709"/>
        <w:jc w:val="both"/>
        <w:rPr>
          <w:rFonts w:ascii="Times New Roman" w:hAnsi="Times New Roman" w:cs="Times New Roman"/>
          <w:b/>
          <w:bCs/>
          <w:sz w:val="26"/>
          <w:szCs w:val="26"/>
        </w:rPr>
      </w:pPr>
      <w:r w:rsidRPr="000E76F3">
        <w:rPr>
          <w:rFonts w:ascii="Times New Roman" w:hAnsi="Times New Roman" w:cs="Times New Roman"/>
          <w:b/>
          <w:bCs/>
          <w:sz w:val="26"/>
          <w:szCs w:val="26"/>
        </w:rPr>
        <w:t>VII. KHÓ KHĂN, VƯỚNG MẮC</w:t>
      </w:r>
    </w:p>
    <w:p w14:paraId="23D19CDE" w14:textId="09721C3C" w:rsidR="0088191C" w:rsidRPr="0088191C" w:rsidRDefault="0088191C" w:rsidP="00053B66">
      <w:pPr>
        <w:pStyle w:val="ListParagraph"/>
        <w:numPr>
          <w:ilvl w:val="0"/>
          <w:numId w:val="24"/>
        </w:numPr>
        <w:tabs>
          <w:tab w:val="left" w:pos="993"/>
        </w:tabs>
        <w:spacing w:before="120" w:after="120" w:line="240" w:lineRule="atLeast"/>
        <w:ind w:left="0" w:firstLine="709"/>
        <w:jc w:val="both"/>
        <w:rPr>
          <w:rFonts w:ascii="Times New Roman" w:hAnsi="Times New Roman" w:cs="Times New Roman"/>
          <w:sz w:val="26"/>
          <w:szCs w:val="26"/>
        </w:rPr>
      </w:pPr>
      <w:r w:rsidRPr="0088191C">
        <w:rPr>
          <w:rFonts w:ascii="Times New Roman" w:hAnsi="Times New Roman" w:cs="Times New Roman"/>
          <w:sz w:val="26"/>
          <w:szCs w:val="26"/>
        </w:rPr>
        <w:t>Trường THCS Hải Hưng C mới được thành lập trên cơ sở sắp xếp, tổ chức lại các cơ sở giáo dục. Vì vậy, việc kiện toàn tổ chức bộ máy, phân công nhiệm vụ, thống nhất nền nếp quản lý, chuyên môn và tổ chức các hoạt động giáo dục đang tiếp tục được hoàn thiện, ổn định.</w:t>
      </w:r>
    </w:p>
    <w:p w14:paraId="3B7BAEC4" w14:textId="4CF26DF3" w:rsidR="0088191C" w:rsidRPr="0088191C" w:rsidRDefault="0088191C" w:rsidP="00053B66">
      <w:pPr>
        <w:pStyle w:val="ListParagraph"/>
        <w:numPr>
          <w:ilvl w:val="0"/>
          <w:numId w:val="24"/>
        </w:numPr>
        <w:tabs>
          <w:tab w:val="left" w:pos="993"/>
        </w:tabs>
        <w:spacing w:before="120" w:after="120" w:line="240" w:lineRule="atLeast"/>
        <w:ind w:left="0" w:firstLine="709"/>
        <w:jc w:val="both"/>
        <w:rPr>
          <w:rFonts w:ascii="Times New Roman" w:hAnsi="Times New Roman" w:cs="Times New Roman"/>
          <w:sz w:val="26"/>
          <w:szCs w:val="26"/>
        </w:rPr>
      </w:pPr>
      <w:r w:rsidRPr="0088191C">
        <w:rPr>
          <w:rFonts w:ascii="Times New Roman" w:hAnsi="Times New Roman" w:cs="Times New Roman"/>
          <w:sz w:val="26"/>
          <w:szCs w:val="26"/>
        </w:rPr>
        <w:lastRenderedPageBreak/>
        <w:t>Hiện nay, nhà trường đang trong quá trình xây dựng, cơ sở vật chất chưa hoàn thiện. Để bảo đảm đủ phòng học, nhà trường phải tạm thời chuyển đổi một số phòng học bộ môn thành phòng học văn hóa; đồng thời phải mượn 02 phòng học của Trường Tiểu học Hải Hưng C và 01 phòng của Nhà văn hóa thôn để tổ chức dạy học. Do đó, việc bố trí phòng học, phòng học bộ môn và tổ chức các hoạt động giáo dục còn gặp nhiều khó khăn. Trong thời gian thi công công trình, việc thiếu các phòng học bộ môn ảnh hưởng nhất định đến việc tổ chức dạy học theo yêu cầu của Chương trình giáo dục phổ thông và các hoạt động giáo dục của nhà trường.</w:t>
      </w:r>
    </w:p>
    <w:p w14:paraId="12EC5EF0" w14:textId="3418C8BB" w:rsidR="0088191C" w:rsidRPr="0088191C" w:rsidRDefault="0088191C" w:rsidP="00053B66">
      <w:pPr>
        <w:pStyle w:val="ListParagraph"/>
        <w:numPr>
          <w:ilvl w:val="0"/>
          <w:numId w:val="24"/>
        </w:numPr>
        <w:tabs>
          <w:tab w:val="left" w:pos="993"/>
        </w:tabs>
        <w:spacing w:before="120" w:after="120" w:line="240" w:lineRule="atLeast"/>
        <w:ind w:left="0" w:firstLine="709"/>
        <w:jc w:val="both"/>
        <w:rPr>
          <w:rFonts w:ascii="Times New Roman" w:hAnsi="Times New Roman" w:cs="Times New Roman"/>
          <w:sz w:val="26"/>
          <w:szCs w:val="26"/>
        </w:rPr>
      </w:pPr>
      <w:r w:rsidRPr="0088191C">
        <w:rPr>
          <w:rFonts w:ascii="Times New Roman" w:hAnsi="Times New Roman" w:cs="Times New Roman"/>
          <w:sz w:val="26"/>
          <w:szCs w:val="26"/>
        </w:rPr>
        <w:t>Đội ngũ giáo viên, nhân viên còn thiếu, hiện mới đạt tỷ lệ khoảng 1,</w:t>
      </w:r>
      <w:r w:rsidR="00016FFE">
        <w:rPr>
          <w:rFonts w:ascii="Times New Roman" w:hAnsi="Times New Roman" w:cs="Times New Roman"/>
          <w:sz w:val="26"/>
          <w:szCs w:val="26"/>
        </w:rPr>
        <w:t>6</w:t>
      </w:r>
      <w:r w:rsidRPr="0088191C">
        <w:rPr>
          <w:rFonts w:ascii="Times New Roman" w:hAnsi="Times New Roman" w:cs="Times New Roman"/>
          <w:sz w:val="26"/>
          <w:szCs w:val="26"/>
        </w:rPr>
        <w:t xml:space="preserve">5 giáo viên/lớp. Một số môn học, vị trí việc làm còn thiếu giáo viên như Ngữ văn, Giáo dục thể chất, Lịch sử và Địa </w:t>
      </w:r>
      <w:proofErr w:type="gramStart"/>
      <w:r w:rsidRPr="0088191C">
        <w:rPr>
          <w:rFonts w:ascii="Times New Roman" w:hAnsi="Times New Roman" w:cs="Times New Roman"/>
          <w:sz w:val="26"/>
          <w:szCs w:val="26"/>
        </w:rPr>
        <w:t>lý,...</w:t>
      </w:r>
      <w:proofErr w:type="gramEnd"/>
      <w:r w:rsidRPr="0088191C">
        <w:rPr>
          <w:rFonts w:ascii="Times New Roman" w:hAnsi="Times New Roman" w:cs="Times New Roman"/>
          <w:sz w:val="26"/>
          <w:szCs w:val="26"/>
        </w:rPr>
        <w:t>; nhà trường phải thực hiện hợp đồng giáo viên để bảo đảm tổ chức dạy học. Việc thiếu đội ngũ và phải sử dụng giáo viên hợp đồng ảnh hưởng nhất định đến việc bố trí chuyên môn, ổn định đội ngũ và tổ chức các hoạt động giáo dục.</w:t>
      </w:r>
    </w:p>
    <w:p w14:paraId="1102C67A" w14:textId="26B291FF" w:rsidR="0088191C" w:rsidRPr="0088191C" w:rsidRDefault="0088191C" w:rsidP="00053B66">
      <w:pPr>
        <w:pStyle w:val="ListParagraph"/>
        <w:numPr>
          <w:ilvl w:val="0"/>
          <w:numId w:val="24"/>
        </w:numPr>
        <w:tabs>
          <w:tab w:val="left" w:pos="993"/>
        </w:tabs>
        <w:spacing w:before="120" w:after="120" w:line="240" w:lineRule="atLeast"/>
        <w:ind w:left="0" w:firstLine="709"/>
        <w:jc w:val="both"/>
        <w:rPr>
          <w:rFonts w:ascii="Times New Roman" w:hAnsi="Times New Roman" w:cs="Times New Roman"/>
          <w:sz w:val="26"/>
          <w:szCs w:val="26"/>
        </w:rPr>
      </w:pPr>
      <w:r w:rsidRPr="0088191C">
        <w:rPr>
          <w:rFonts w:ascii="Times New Roman" w:hAnsi="Times New Roman" w:cs="Times New Roman"/>
          <w:sz w:val="26"/>
          <w:szCs w:val="26"/>
        </w:rPr>
        <w:t>Một số hạng mục cơ sở vật chất, trang thiết bị công nghệ thông tin và điều kiện phục vụ chuyển đổi số cần tiếp tục được sửa chữa, bổ sung, nâng cấp nhằm đáp ứng yêu cầu quản lý, dạy học và triển khai các nhiệm vụ chuyển đổi số của nhà trường.</w:t>
      </w:r>
    </w:p>
    <w:p w14:paraId="3F5D6F0B" w14:textId="6753870E" w:rsidR="0088191C" w:rsidRPr="0088191C" w:rsidRDefault="0088191C" w:rsidP="00053B66">
      <w:pPr>
        <w:pStyle w:val="ListParagraph"/>
        <w:numPr>
          <w:ilvl w:val="0"/>
          <w:numId w:val="24"/>
        </w:numPr>
        <w:tabs>
          <w:tab w:val="left" w:pos="993"/>
        </w:tabs>
        <w:spacing w:before="120" w:after="120" w:line="240" w:lineRule="atLeast"/>
        <w:ind w:left="0" w:firstLine="709"/>
        <w:jc w:val="both"/>
        <w:rPr>
          <w:rFonts w:ascii="Times New Roman" w:hAnsi="Times New Roman" w:cs="Times New Roman"/>
          <w:sz w:val="26"/>
          <w:szCs w:val="26"/>
        </w:rPr>
      </w:pPr>
      <w:r w:rsidRPr="0088191C">
        <w:rPr>
          <w:rFonts w:ascii="Times New Roman" w:hAnsi="Times New Roman" w:cs="Times New Roman"/>
          <w:sz w:val="26"/>
          <w:szCs w:val="26"/>
        </w:rPr>
        <w:t>Nguồn kinh phí dành cho việc hợp đồng giáo viên, nhân viên còn hạn chế, trong khi nhu cầu thực tế về nhân lực của nhà trường khá lớn. Việc bảo đảm kinh phí chi trả cho lao động hợp đồng còn gặp khó khăn, ảnh hưởng đến khả năng duy trì và bổ sung nhân lực cần thiết để đáp ứng yêu cầu tổ chức các hoạt động giáo dục.</w:t>
      </w:r>
    </w:p>
    <w:p w14:paraId="7B0F867E" w14:textId="3E75918C" w:rsidR="000E76F3" w:rsidRPr="000E76F3" w:rsidRDefault="000E76F3" w:rsidP="00053B66">
      <w:pPr>
        <w:spacing w:before="120" w:after="120" w:line="240" w:lineRule="atLeast"/>
        <w:ind w:firstLine="851"/>
        <w:jc w:val="both"/>
        <w:rPr>
          <w:rFonts w:ascii="Times New Roman" w:hAnsi="Times New Roman" w:cs="Times New Roman"/>
          <w:b/>
          <w:bCs/>
          <w:sz w:val="26"/>
          <w:szCs w:val="26"/>
        </w:rPr>
      </w:pPr>
      <w:r w:rsidRPr="000E76F3">
        <w:rPr>
          <w:rFonts w:ascii="Times New Roman" w:hAnsi="Times New Roman" w:cs="Times New Roman"/>
          <w:b/>
          <w:bCs/>
          <w:sz w:val="26"/>
          <w:szCs w:val="26"/>
        </w:rPr>
        <w:t>VIII. KIẾN NGHỊ, ĐỀ XUẤT</w:t>
      </w:r>
    </w:p>
    <w:p w14:paraId="1DA77C32" w14:textId="77777777" w:rsidR="000E76F3" w:rsidRPr="000E76F3" w:rsidRDefault="000E76F3" w:rsidP="00053B66">
      <w:pPr>
        <w:spacing w:before="120" w:after="120" w:line="240" w:lineRule="atLeast"/>
        <w:ind w:firstLine="851"/>
        <w:jc w:val="both"/>
        <w:rPr>
          <w:rFonts w:ascii="Times New Roman" w:hAnsi="Times New Roman" w:cs="Times New Roman"/>
          <w:sz w:val="26"/>
          <w:szCs w:val="26"/>
        </w:rPr>
      </w:pPr>
      <w:r w:rsidRPr="000E76F3">
        <w:rPr>
          <w:rFonts w:ascii="Times New Roman" w:hAnsi="Times New Roman" w:cs="Times New Roman"/>
          <w:sz w:val="26"/>
          <w:szCs w:val="26"/>
        </w:rPr>
        <w:t>Để tạo điều kiện cho Trường THCS Hải Hưng C thực hiện tốt nhiệm vụ năm học 2026–2027, nhà trường kính đề nghị UBND xã Hải Hưng và các cơ quan có thẩm quyền quan tâm:</w:t>
      </w:r>
    </w:p>
    <w:p w14:paraId="3D545DB6" w14:textId="77777777" w:rsidR="000E76F3" w:rsidRPr="000E76F3" w:rsidRDefault="000E76F3" w:rsidP="00053B66">
      <w:pPr>
        <w:numPr>
          <w:ilvl w:val="0"/>
          <w:numId w:val="19"/>
        </w:numPr>
        <w:tabs>
          <w:tab w:val="clear" w:pos="720"/>
          <w:tab w:val="num" w:pos="993"/>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Tiếp tục quan tâm chỉ đạo, tạo điều kiện để nhà trường sớm ổn định tổ chức, hoàn thiện các điều kiện hoạt động sau khi thành lập.</w:t>
      </w:r>
    </w:p>
    <w:p w14:paraId="689BD6E5" w14:textId="77777777" w:rsidR="000E76F3" w:rsidRPr="000E76F3" w:rsidRDefault="000E76F3" w:rsidP="00053B66">
      <w:pPr>
        <w:numPr>
          <w:ilvl w:val="0"/>
          <w:numId w:val="19"/>
        </w:numPr>
        <w:tabs>
          <w:tab w:val="clear" w:pos="720"/>
          <w:tab w:val="num" w:pos="993"/>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Quan tâm bố trí, bổ sung đội ngũ cán bộ quản lý, giáo viên, nhân viên còn thiếu, đặc biệt đối với những môn học và vị trí việc làm chưa đáp ứng yêu cầu thực tế.</w:t>
      </w:r>
    </w:p>
    <w:p w14:paraId="3D900FD8" w14:textId="77777777" w:rsidR="000E76F3" w:rsidRPr="000E76F3" w:rsidRDefault="000E76F3" w:rsidP="00053B66">
      <w:pPr>
        <w:numPr>
          <w:ilvl w:val="0"/>
          <w:numId w:val="19"/>
        </w:numPr>
        <w:tabs>
          <w:tab w:val="clear" w:pos="720"/>
          <w:tab w:val="num" w:pos="993"/>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Quan tâm đầu tư, sửa chữa, nâng cấp cơ sở vật chất; bổ sung phòng học bộ môn, phòng chức năng, thiết bị dạy học và hạ tầng công nghệ thông tin nhằm đáp ứng yêu cầu thực hiện Chương trình giáo dục phổ thông.</w:t>
      </w:r>
    </w:p>
    <w:p w14:paraId="5ABCA696" w14:textId="77777777" w:rsidR="000E76F3" w:rsidRPr="000E76F3" w:rsidRDefault="000E76F3" w:rsidP="00053B66">
      <w:pPr>
        <w:numPr>
          <w:ilvl w:val="0"/>
          <w:numId w:val="19"/>
        </w:numPr>
        <w:tabs>
          <w:tab w:val="clear" w:pos="720"/>
          <w:tab w:val="num" w:pos="993"/>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Quan tâm hỗ trợ học sinh có hoàn cảnh khó khăn, tạo điều kiện để mọi học sinh được đến trường, học tập và tham gia đầy đủ các hoạt động giáo dục.</w:t>
      </w:r>
    </w:p>
    <w:p w14:paraId="124FAF86" w14:textId="77777777" w:rsidR="000E76F3" w:rsidRPr="000E76F3" w:rsidRDefault="000E76F3" w:rsidP="00053B66">
      <w:pPr>
        <w:numPr>
          <w:ilvl w:val="0"/>
          <w:numId w:val="19"/>
        </w:numPr>
        <w:tabs>
          <w:tab w:val="clear" w:pos="720"/>
          <w:tab w:val="num" w:pos="993"/>
        </w:tabs>
        <w:spacing w:before="120" w:after="120" w:line="240" w:lineRule="atLeast"/>
        <w:ind w:left="0" w:firstLine="709"/>
        <w:jc w:val="both"/>
        <w:rPr>
          <w:rFonts w:ascii="Times New Roman" w:hAnsi="Times New Roman" w:cs="Times New Roman"/>
          <w:sz w:val="26"/>
          <w:szCs w:val="26"/>
        </w:rPr>
      </w:pPr>
      <w:r w:rsidRPr="000E76F3">
        <w:rPr>
          <w:rFonts w:ascii="Times New Roman" w:hAnsi="Times New Roman" w:cs="Times New Roman"/>
          <w:sz w:val="26"/>
          <w:szCs w:val="26"/>
        </w:rPr>
        <w:t>Tiếp tục tạo điều kiện để nhà trường đẩy mạnh chuyển đổi số, ứng dụng công nghệ thông tin và trí tuệ nhân tạo trong quản trị, dạy học và kiểm tra, đánh giá.</w:t>
      </w:r>
    </w:p>
    <w:p w14:paraId="160D51CB" w14:textId="77777777" w:rsidR="000E76F3" w:rsidRPr="000E76F3" w:rsidRDefault="000E76F3" w:rsidP="00053B66">
      <w:pPr>
        <w:spacing w:before="120" w:after="0" w:line="240" w:lineRule="atLeast"/>
        <w:ind w:firstLine="851"/>
        <w:jc w:val="both"/>
        <w:rPr>
          <w:rFonts w:ascii="Times New Roman" w:hAnsi="Times New Roman" w:cs="Times New Roman"/>
          <w:sz w:val="26"/>
          <w:szCs w:val="26"/>
        </w:rPr>
      </w:pPr>
      <w:r w:rsidRPr="000E76F3">
        <w:rPr>
          <w:rFonts w:ascii="Times New Roman" w:hAnsi="Times New Roman" w:cs="Times New Roman"/>
          <w:sz w:val="26"/>
          <w:szCs w:val="26"/>
        </w:rPr>
        <w:t>Trên đây là Báo cáo tình hình đầu năm học và tổ chức Lễ khai giảng năm học 2026–2027 của Trường THCS Hải Hưng C. Nhà trường kính báo cáo UBND xã Hải Hưng quan tâm, chỉ đạo./.</w:t>
      </w:r>
    </w:p>
    <w:tbl>
      <w:tblPr>
        <w:tblW w:w="9606" w:type="dxa"/>
        <w:tblBorders>
          <w:insideH w:val="single" w:sz="4" w:space="0" w:color="auto"/>
        </w:tblBorders>
        <w:tblLook w:val="04A0" w:firstRow="1" w:lastRow="0" w:firstColumn="1" w:lastColumn="0" w:noHBand="0" w:noVBand="1"/>
      </w:tblPr>
      <w:tblGrid>
        <w:gridCol w:w="4219"/>
        <w:gridCol w:w="5387"/>
      </w:tblGrid>
      <w:tr w:rsidR="000E76F3" w:rsidRPr="000E76F3" w14:paraId="2D020A1C" w14:textId="77777777" w:rsidTr="00311B6F">
        <w:tc>
          <w:tcPr>
            <w:tcW w:w="4219" w:type="dxa"/>
          </w:tcPr>
          <w:p w14:paraId="293B3A4E" w14:textId="77777777" w:rsidR="000E76F3" w:rsidRPr="000E76F3" w:rsidRDefault="000E76F3" w:rsidP="00311B6F">
            <w:pPr>
              <w:jc w:val="both"/>
              <w:rPr>
                <w:rFonts w:ascii="Times New Roman" w:hAnsi="Times New Roman" w:cs="Times New Roman"/>
                <w:b/>
                <w:i/>
                <w:lang w:val="fr-FR"/>
              </w:rPr>
            </w:pPr>
          </w:p>
          <w:p w14:paraId="60389A26" w14:textId="77777777" w:rsidR="000E76F3" w:rsidRPr="000E76F3" w:rsidRDefault="000E76F3" w:rsidP="0088191C">
            <w:pPr>
              <w:spacing w:after="0"/>
              <w:ind w:hanging="104"/>
              <w:jc w:val="both"/>
              <w:rPr>
                <w:rFonts w:ascii="Times New Roman" w:hAnsi="Times New Roman" w:cs="Times New Roman"/>
                <w:b/>
                <w:iCs/>
              </w:rPr>
            </w:pPr>
            <w:r w:rsidRPr="000E76F3">
              <w:rPr>
                <w:rFonts w:ascii="Times New Roman" w:hAnsi="Times New Roman" w:cs="Times New Roman"/>
                <w:b/>
                <w:iCs/>
              </w:rPr>
              <w:t>Nơi nhận:</w:t>
            </w:r>
          </w:p>
          <w:p w14:paraId="453C06DD" w14:textId="77777777" w:rsidR="000E76F3" w:rsidRPr="000E76F3" w:rsidRDefault="000E76F3" w:rsidP="000E76F3">
            <w:pPr>
              <w:numPr>
                <w:ilvl w:val="0"/>
                <w:numId w:val="21"/>
              </w:numPr>
              <w:spacing w:after="0" w:line="240" w:lineRule="atLeast"/>
              <w:ind w:left="-102" w:firstLine="0"/>
              <w:jc w:val="both"/>
              <w:rPr>
                <w:rFonts w:ascii="Times New Roman" w:hAnsi="Times New Roman" w:cs="Times New Roman"/>
                <w:sz w:val="22"/>
                <w:szCs w:val="22"/>
              </w:rPr>
            </w:pPr>
            <w:r w:rsidRPr="000E76F3">
              <w:rPr>
                <w:rFonts w:ascii="Times New Roman" w:hAnsi="Times New Roman" w:cs="Times New Roman"/>
                <w:sz w:val="22"/>
                <w:szCs w:val="22"/>
              </w:rPr>
              <w:t>Như trên;</w:t>
            </w:r>
          </w:p>
          <w:p w14:paraId="2AE029F2" w14:textId="77777777" w:rsidR="000E76F3" w:rsidRPr="000E76F3" w:rsidRDefault="000E76F3" w:rsidP="000E76F3">
            <w:pPr>
              <w:numPr>
                <w:ilvl w:val="0"/>
                <w:numId w:val="21"/>
              </w:numPr>
              <w:spacing w:after="0" w:line="240" w:lineRule="atLeast"/>
              <w:ind w:left="-102" w:firstLine="0"/>
              <w:jc w:val="both"/>
              <w:rPr>
                <w:rFonts w:ascii="Times New Roman" w:hAnsi="Times New Roman" w:cs="Times New Roman"/>
                <w:sz w:val="22"/>
                <w:szCs w:val="22"/>
              </w:rPr>
            </w:pPr>
            <w:r w:rsidRPr="000E76F3">
              <w:rPr>
                <w:rFonts w:ascii="Times New Roman" w:hAnsi="Times New Roman" w:cs="Times New Roman"/>
                <w:sz w:val="22"/>
                <w:szCs w:val="22"/>
              </w:rPr>
              <w:t>Sở GD&amp;ĐT Ninh Bình (để báo cáo);</w:t>
            </w:r>
          </w:p>
          <w:p w14:paraId="74B604B3" w14:textId="77777777" w:rsidR="000E76F3" w:rsidRPr="000E76F3" w:rsidRDefault="000E76F3" w:rsidP="000E76F3">
            <w:pPr>
              <w:numPr>
                <w:ilvl w:val="0"/>
                <w:numId w:val="21"/>
              </w:numPr>
              <w:spacing w:after="0" w:line="240" w:lineRule="atLeast"/>
              <w:ind w:left="-102" w:firstLine="0"/>
              <w:jc w:val="both"/>
              <w:rPr>
                <w:rFonts w:ascii="Times New Roman" w:hAnsi="Times New Roman" w:cs="Times New Roman"/>
                <w:sz w:val="22"/>
                <w:szCs w:val="22"/>
              </w:rPr>
            </w:pPr>
            <w:r w:rsidRPr="000E76F3">
              <w:rPr>
                <w:rFonts w:ascii="Times New Roman" w:hAnsi="Times New Roman" w:cs="Times New Roman"/>
                <w:sz w:val="22"/>
                <w:szCs w:val="22"/>
              </w:rPr>
              <w:t>Lưu: VT.</w:t>
            </w:r>
          </w:p>
          <w:p w14:paraId="72BA3A28" w14:textId="1780DA1B" w:rsidR="000E76F3" w:rsidRPr="000E76F3" w:rsidRDefault="000E76F3" w:rsidP="0088191C">
            <w:pPr>
              <w:tabs>
                <w:tab w:val="left" w:pos="179"/>
              </w:tabs>
              <w:spacing w:after="0" w:line="240" w:lineRule="auto"/>
              <w:ind w:left="1353"/>
              <w:jc w:val="both"/>
              <w:rPr>
                <w:rFonts w:ascii="Times New Roman" w:hAnsi="Times New Roman" w:cs="Times New Roman"/>
                <w:i/>
                <w:sz w:val="22"/>
                <w:szCs w:val="22"/>
              </w:rPr>
            </w:pPr>
          </w:p>
        </w:tc>
        <w:tc>
          <w:tcPr>
            <w:tcW w:w="5387" w:type="dxa"/>
          </w:tcPr>
          <w:p w14:paraId="6D55FB27" w14:textId="77777777" w:rsidR="000E76F3" w:rsidRPr="000E76F3" w:rsidRDefault="000E76F3" w:rsidP="00053B66">
            <w:pPr>
              <w:spacing w:after="0"/>
              <w:jc w:val="center"/>
              <w:rPr>
                <w:rFonts w:ascii="Times New Roman" w:hAnsi="Times New Roman" w:cs="Times New Roman"/>
                <w:b/>
              </w:rPr>
            </w:pPr>
            <w:r w:rsidRPr="000E76F3">
              <w:rPr>
                <w:rFonts w:ascii="Times New Roman" w:hAnsi="Times New Roman" w:cs="Times New Roman"/>
                <w:b/>
              </w:rPr>
              <w:t>HIỆU TRƯỞNG</w:t>
            </w:r>
          </w:p>
          <w:p w14:paraId="1690F34B" w14:textId="77777777" w:rsidR="000E76F3" w:rsidRPr="000E76F3" w:rsidRDefault="000E76F3" w:rsidP="00053B66">
            <w:pPr>
              <w:spacing w:after="0"/>
              <w:jc w:val="center"/>
              <w:rPr>
                <w:rFonts w:ascii="Times New Roman" w:hAnsi="Times New Roman" w:cs="Times New Roman"/>
                <w:noProof/>
              </w:rPr>
            </w:pPr>
          </w:p>
          <w:p w14:paraId="09517EA4" w14:textId="77777777" w:rsidR="000E76F3" w:rsidRPr="000E76F3" w:rsidRDefault="000E76F3" w:rsidP="00053B66">
            <w:pPr>
              <w:spacing w:after="0"/>
              <w:jc w:val="center"/>
              <w:rPr>
                <w:rFonts w:ascii="Times New Roman" w:hAnsi="Times New Roman" w:cs="Times New Roman"/>
                <w:b/>
                <w:noProof/>
              </w:rPr>
            </w:pPr>
          </w:p>
          <w:p w14:paraId="16740C02" w14:textId="77777777" w:rsidR="000E76F3" w:rsidRDefault="000E76F3" w:rsidP="00053B66">
            <w:pPr>
              <w:spacing w:after="0"/>
              <w:jc w:val="center"/>
              <w:rPr>
                <w:rFonts w:ascii="Times New Roman" w:hAnsi="Times New Roman" w:cs="Times New Roman"/>
                <w:b/>
                <w:noProof/>
              </w:rPr>
            </w:pPr>
          </w:p>
          <w:p w14:paraId="41319866" w14:textId="77777777" w:rsidR="00053B66" w:rsidRPr="000E76F3" w:rsidRDefault="00053B66" w:rsidP="00053B66">
            <w:pPr>
              <w:spacing w:after="0"/>
              <w:jc w:val="center"/>
              <w:rPr>
                <w:rFonts w:ascii="Times New Roman" w:hAnsi="Times New Roman" w:cs="Times New Roman"/>
                <w:b/>
                <w:noProof/>
              </w:rPr>
            </w:pPr>
          </w:p>
          <w:p w14:paraId="7CFD6591" w14:textId="77777777" w:rsidR="000E76F3" w:rsidRPr="000E76F3" w:rsidRDefault="000E76F3" w:rsidP="00053B66">
            <w:pPr>
              <w:spacing w:after="0"/>
              <w:jc w:val="center"/>
              <w:rPr>
                <w:rFonts w:ascii="Times New Roman" w:hAnsi="Times New Roman" w:cs="Times New Roman"/>
                <w:b/>
              </w:rPr>
            </w:pPr>
          </w:p>
          <w:p w14:paraId="202E5866" w14:textId="77777777" w:rsidR="000E76F3" w:rsidRPr="000E76F3" w:rsidRDefault="000E76F3" w:rsidP="00053B66">
            <w:pPr>
              <w:spacing w:after="0"/>
              <w:jc w:val="center"/>
              <w:rPr>
                <w:rFonts w:ascii="Times New Roman" w:hAnsi="Times New Roman" w:cs="Times New Roman"/>
                <w:i/>
              </w:rPr>
            </w:pPr>
            <w:r w:rsidRPr="000E76F3">
              <w:rPr>
                <w:rFonts w:ascii="Times New Roman" w:hAnsi="Times New Roman" w:cs="Times New Roman"/>
                <w:b/>
              </w:rPr>
              <w:t xml:space="preserve">Trần Văn </w:t>
            </w:r>
            <w:proofErr w:type="gramStart"/>
            <w:r w:rsidRPr="000E76F3">
              <w:rPr>
                <w:rFonts w:ascii="Times New Roman" w:hAnsi="Times New Roman" w:cs="Times New Roman"/>
                <w:b/>
              </w:rPr>
              <w:t>An</w:t>
            </w:r>
            <w:proofErr w:type="gramEnd"/>
            <w:r w:rsidRPr="000E76F3">
              <w:rPr>
                <w:rFonts w:ascii="Times New Roman" w:hAnsi="Times New Roman" w:cs="Times New Roman"/>
              </w:rPr>
              <w:t xml:space="preserve">    </w:t>
            </w:r>
          </w:p>
        </w:tc>
      </w:tr>
    </w:tbl>
    <w:p w14:paraId="3CAF396F" w14:textId="77777777" w:rsidR="000E76F3" w:rsidRDefault="000E76F3" w:rsidP="000E76F3">
      <w:pPr>
        <w:jc w:val="both"/>
        <w:rPr>
          <w:rFonts w:ascii="Times New Roman" w:hAnsi="Times New Roman" w:cs="Times New Roman"/>
          <w:sz w:val="26"/>
          <w:szCs w:val="26"/>
        </w:rPr>
      </w:pPr>
    </w:p>
    <w:sectPr w:rsidR="000E76F3" w:rsidSect="007A5286">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54F4D" w14:textId="77777777" w:rsidR="00D22E97" w:rsidRDefault="00D22E97" w:rsidP="007A5286">
      <w:pPr>
        <w:spacing w:after="0" w:line="240" w:lineRule="auto"/>
      </w:pPr>
      <w:r>
        <w:separator/>
      </w:r>
    </w:p>
  </w:endnote>
  <w:endnote w:type="continuationSeparator" w:id="0">
    <w:p w14:paraId="0CC5F4EB" w14:textId="77777777" w:rsidR="00D22E97" w:rsidRDefault="00D22E97" w:rsidP="007A5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BA697" w14:textId="77777777" w:rsidR="00D22E97" w:rsidRDefault="00D22E97" w:rsidP="007A5286">
      <w:pPr>
        <w:spacing w:after="0" w:line="240" w:lineRule="auto"/>
      </w:pPr>
      <w:r>
        <w:separator/>
      </w:r>
    </w:p>
  </w:footnote>
  <w:footnote w:type="continuationSeparator" w:id="0">
    <w:p w14:paraId="3FC0941E" w14:textId="77777777" w:rsidR="00D22E97" w:rsidRDefault="00D22E97" w:rsidP="007A5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369610"/>
      <w:docPartObj>
        <w:docPartGallery w:val="Page Numbers (Top of Page)"/>
        <w:docPartUnique/>
      </w:docPartObj>
    </w:sdtPr>
    <w:sdtEndPr>
      <w:rPr>
        <w:noProof/>
      </w:rPr>
    </w:sdtEndPr>
    <w:sdtContent>
      <w:p w14:paraId="5917EF59" w14:textId="01ADEB6B" w:rsidR="007A5286" w:rsidRDefault="007A528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902D0"/>
    <w:multiLevelType w:val="multilevel"/>
    <w:tmpl w:val="4BC661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761E"/>
    <w:multiLevelType w:val="multilevel"/>
    <w:tmpl w:val="819E0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1D6E5B"/>
    <w:multiLevelType w:val="multilevel"/>
    <w:tmpl w:val="D500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10409"/>
    <w:multiLevelType w:val="multilevel"/>
    <w:tmpl w:val="FF945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3945E9"/>
    <w:multiLevelType w:val="multilevel"/>
    <w:tmpl w:val="E898A37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BE156E"/>
    <w:multiLevelType w:val="multilevel"/>
    <w:tmpl w:val="877AF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116D31"/>
    <w:multiLevelType w:val="multilevel"/>
    <w:tmpl w:val="63202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2A058B"/>
    <w:multiLevelType w:val="hybridMultilevel"/>
    <w:tmpl w:val="6C928D10"/>
    <w:lvl w:ilvl="0" w:tplc="589AA77A">
      <w:start w:val="2"/>
      <w:numFmt w:val="bullet"/>
      <w:lvlText w:val="-"/>
      <w:lvlJc w:val="left"/>
      <w:pPr>
        <w:ind w:left="1353" w:hanging="360"/>
      </w:pPr>
      <w:rPr>
        <w:rFonts w:ascii="Times New Roman" w:eastAsia="Times New Roman" w:hAnsi="Times New Roman" w:cs="Times New Roman" w:hint="default"/>
        <w:i w:val="0"/>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8" w15:restartNumberingAfterBreak="0">
    <w:nsid w:val="273F5C81"/>
    <w:multiLevelType w:val="multilevel"/>
    <w:tmpl w:val="30C2D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5034B"/>
    <w:multiLevelType w:val="multilevel"/>
    <w:tmpl w:val="E68AE7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8E447C"/>
    <w:multiLevelType w:val="multilevel"/>
    <w:tmpl w:val="32CC09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844C00"/>
    <w:multiLevelType w:val="multilevel"/>
    <w:tmpl w:val="D528D7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053DE2"/>
    <w:multiLevelType w:val="multilevel"/>
    <w:tmpl w:val="6B30A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3D4343"/>
    <w:multiLevelType w:val="multilevel"/>
    <w:tmpl w:val="62167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9A4F9D"/>
    <w:multiLevelType w:val="multilevel"/>
    <w:tmpl w:val="EF8ED8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BC6070"/>
    <w:multiLevelType w:val="multilevel"/>
    <w:tmpl w:val="D444C7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FD5B63"/>
    <w:multiLevelType w:val="hybridMultilevel"/>
    <w:tmpl w:val="3CC01060"/>
    <w:lvl w:ilvl="0" w:tplc="0409000F">
      <w:start w:val="1"/>
      <w:numFmt w:val="decimal"/>
      <w:lvlText w:val="%1."/>
      <w:lvlJc w:val="left"/>
      <w:pPr>
        <w:ind w:left="2509" w:hanging="360"/>
      </w:pPr>
    </w:lvl>
    <w:lvl w:ilvl="1" w:tplc="04090019" w:tentative="1">
      <w:start w:val="1"/>
      <w:numFmt w:val="lowerLetter"/>
      <w:lvlText w:val="%2."/>
      <w:lvlJc w:val="left"/>
      <w:pPr>
        <w:ind w:left="3229" w:hanging="360"/>
      </w:pPr>
    </w:lvl>
    <w:lvl w:ilvl="2" w:tplc="0409001B" w:tentative="1">
      <w:start w:val="1"/>
      <w:numFmt w:val="lowerRoman"/>
      <w:lvlText w:val="%3."/>
      <w:lvlJc w:val="right"/>
      <w:pPr>
        <w:ind w:left="3949" w:hanging="180"/>
      </w:pPr>
    </w:lvl>
    <w:lvl w:ilvl="3" w:tplc="0409000F" w:tentative="1">
      <w:start w:val="1"/>
      <w:numFmt w:val="decimal"/>
      <w:lvlText w:val="%4."/>
      <w:lvlJc w:val="left"/>
      <w:pPr>
        <w:ind w:left="4669" w:hanging="360"/>
      </w:pPr>
    </w:lvl>
    <w:lvl w:ilvl="4" w:tplc="04090019" w:tentative="1">
      <w:start w:val="1"/>
      <w:numFmt w:val="lowerLetter"/>
      <w:lvlText w:val="%5."/>
      <w:lvlJc w:val="left"/>
      <w:pPr>
        <w:ind w:left="5389" w:hanging="360"/>
      </w:pPr>
    </w:lvl>
    <w:lvl w:ilvl="5" w:tplc="0409001B" w:tentative="1">
      <w:start w:val="1"/>
      <w:numFmt w:val="lowerRoman"/>
      <w:lvlText w:val="%6."/>
      <w:lvlJc w:val="right"/>
      <w:pPr>
        <w:ind w:left="6109" w:hanging="180"/>
      </w:pPr>
    </w:lvl>
    <w:lvl w:ilvl="6" w:tplc="0409000F" w:tentative="1">
      <w:start w:val="1"/>
      <w:numFmt w:val="decimal"/>
      <w:lvlText w:val="%7."/>
      <w:lvlJc w:val="left"/>
      <w:pPr>
        <w:ind w:left="6829" w:hanging="360"/>
      </w:pPr>
    </w:lvl>
    <w:lvl w:ilvl="7" w:tplc="04090019" w:tentative="1">
      <w:start w:val="1"/>
      <w:numFmt w:val="lowerLetter"/>
      <w:lvlText w:val="%8."/>
      <w:lvlJc w:val="left"/>
      <w:pPr>
        <w:ind w:left="7549" w:hanging="360"/>
      </w:pPr>
    </w:lvl>
    <w:lvl w:ilvl="8" w:tplc="0409001B" w:tentative="1">
      <w:start w:val="1"/>
      <w:numFmt w:val="lowerRoman"/>
      <w:lvlText w:val="%9."/>
      <w:lvlJc w:val="right"/>
      <w:pPr>
        <w:ind w:left="8269" w:hanging="180"/>
      </w:pPr>
    </w:lvl>
  </w:abstractNum>
  <w:abstractNum w:abstractNumId="17" w15:restartNumberingAfterBreak="0">
    <w:nsid w:val="52276577"/>
    <w:multiLevelType w:val="multilevel"/>
    <w:tmpl w:val="848A2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E75275"/>
    <w:multiLevelType w:val="hybridMultilevel"/>
    <w:tmpl w:val="257ECCAE"/>
    <w:lvl w:ilvl="0" w:tplc="9F169BF2">
      <w:start w:val="1"/>
      <w:numFmt w:val="bullet"/>
      <w:lvlText w:val="-"/>
      <w:lvlJc w:val="left"/>
      <w:pPr>
        <w:ind w:left="1571" w:hanging="360"/>
      </w:pPr>
      <w:rPr>
        <w:rFonts w:ascii="Times New Roman" w:eastAsiaTheme="minorHAns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56194C25"/>
    <w:multiLevelType w:val="multilevel"/>
    <w:tmpl w:val="D39828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424BB0"/>
    <w:multiLevelType w:val="multilevel"/>
    <w:tmpl w:val="B28AF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530CF6"/>
    <w:multiLevelType w:val="multilevel"/>
    <w:tmpl w:val="B17EA8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124FA2"/>
    <w:multiLevelType w:val="multilevel"/>
    <w:tmpl w:val="95D6A1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6F1793"/>
    <w:multiLevelType w:val="hybridMultilevel"/>
    <w:tmpl w:val="FC18D50C"/>
    <w:lvl w:ilvl="0" w:tplc="9F169BF2">
      <w:start w:val="1"/>
      <w:numFmt w:val="bullet"/>
      <w:lvlText w:val="-"/>
      <w:lvlJc w:val="left"/>
      <w:pPr>
        <w:ind w:left="1429" w:hanging="360"/>
      </w:pPr>
      <w:rPr>
        <w:rFonts w:ascii="Times New Roman" w:eastAsiaTheme="minorHAnsi" w:hAnsi="Times New Roman" w:cs="Times New Roman" w:hint="default"/>
      </w:rPr>
    </w:lvl>
    <w:lvl w:ilvl="1" w:tplc="B7ACC5FC">
      <w:numFmt w:val="bullet"/>
      <w:lvlText w:val=""/>
      <w:lvlJc w:val="left"/>
      <w:pPr>
        <w:ind w:left="2149" w:hanging="360"/>
      </w:pPr>
      <w:rPr>
        <w:rFonts w:ascii="Times New Roman" w:eastAsiaTheme="minorHAnsi"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092042993">
    <w:abstractNumId w:val="5"/>
  </w:num>
  <w:num w:numId="2" w16cid:durableId="41516704">
    <w:abstractNumId w:val="0"/>
  </w:num>
  <w:num w:numId="3" w16cid:durableId="1978104887">
    <w:abstractNumId w:val="4"/>
  </w:num>
  <w:num w:numId="4" w16cid:durableId="1499492985">
    <w:abstractNumId w:val="8"/>
  </w:num>
  <w:num w:numId="5" w16cid:durableId="1899439302">
    <w:abstractNumId w:val="19"/>
  </w:num>
  <w:num w:numId="6" w16cid:durableId="1892382649">
    <w:abstractNumId w:val="20"/>
  </w:num>
  <w:num w:numId="7" w16cid:durableId="1319574733">
    <w:abstractNumId w:val="14"/>
  </w:num>
  <w:num w:numId="8" w16cid:durableId="1991905745">
    <w:abstractNumId w:val="6"/>
  </w:num>
  <w:num w:numId="9" w16cid:durableId="1833713443">
    <w:abstractNumId w:val="9"/>
  </w:num>
  <w:num w:numId="10" w16cid:durableId="909190419">
    <w:abstractNumId w:val="22"/>
  </w:num>
  <w:num w:numId="11" w16cid:durableId="992565931">
    <w:abstractNumId w:val="1"/>
  </w:num>
  <w:num w:numId="12" w16cid:durableId="459998409">
    <w:abstractNumId w:val="10"/>
  </w:num>
  <w:num w:numId="13" w16cid:durableId="1180508643">
    <w:abstractNumId w:val="15"/>
  </w:num>
  <w:num w:numId="14" w16cid:durableId="1860393310">
    <w:abstractNumId w:val="12"/>
  </w:num>
  <w:num w:numId="15" w16cid:durableId="2123572778">
    <w:abstractNumId w:val="11"/>
  </w:num>
  <w:num w:numId="16" w16cid:durableId="870071766">
    <w:abstractNumId w:val="13"/>
  </w:num>
  <w:num w:numId="17" w16cid:durableId="135608920">
    <w:abstractNumId w:val="21"/>
  </w:num>
  <w:num w:numId="18" w16cid:durableId="796070504">
    <w:abstractNumId w:val="3"/>
  </w:num>
  <w:num w:numId="19" w16cid:durableId="783774120">
    <w:abstractNumId w:val="17"/>
  </w:num>
  <w:num w:numId="20" w16cid:durableId="2134901783">
    <w:abstractNumId w:val="2"/>
  </w:num>
  <w:num w:numId="21" w16cid:durableId="896863054">
    <w:abstractNumId w:val="7"/>
  </w:num>
  <w:num w:numId="22" w16cid:durableId="1176001054">
    <w:abstractNumId w:val="23"/>
  </w:num>
  <w:num w:numId="23" w16cid:durableId="16582407">
    <w:abstractNumId w:val="18"/>
  </w:num>
  <w:num w:numId="24" w16cid:durableId="9882866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F3"/>
    <w:rsid w:val="00016FFE"/>
    <w:rsid w:val="00045723"/>
    <w:rsid w:val="00053B66"/>
    <w:rsid w:val="000E76F3"/>
    <w:rsid w:val="00150C6E"/>
    <w:rsid w:val="0016492A"/>
    <w:rsid w:val="002459C6"/>
    <w:rsid w:val="0036738E"/>
    <w:rsid w:val="00663E03"/>
    <w:rsid w:val="007A5286"/>
    <w:rsid w:val="0088191C"/>
    <w:rsid w:val="00892928"/>
    <w:rsid w:val="008E416C"/>
    <w:rsid w:val="009416D4"/>
    <w:rsid w:val="00A632E4"/>
    <w:rsid w:val="00D22E97"/>
    <w:rsid w:val="00E61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07B82"/>
  <w15:chartTrackingRefBased/>
  <w15:docId w15:val="{83E36A4F-E7EE-4900-A490-8D241C56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6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76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76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76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76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7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6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6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76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76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76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76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76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6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6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6F3"/>
    <w:rPr>
      <w:rFonts w:eastAsiaTheme="majorEastAsia" w:cstheme="majorBidi"/>
      <w:color w:val="272727" w:themeColor="text1" w:themeTint="D8"/>
    </w:rPr>
  </w:style>
  <w:style w:type="paragraph" w:styleId="Title">
    <w:name w:val="Title"/>
    <w:basedOn w:val="Normal"/>
    <w:next w:val="Normal"/>
    <w:link w:val="TitleChar"/>
    <w:uiPriority w:val="10"/>
    <w:qFormat/>
    <w:rsid w:val="000E7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6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6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6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6F3"/>
    <w:pPr>
      <w:spacing w:before="160"/>
      <w:jc w:val="center"/>
    </w:pPr>
    <w:rPr>
      <w:i/>
      <w:iCs/>
      <w:color w:val="404040" w:themeColor="text1" w:themeTint="BF"/>
    </w:rPr>
  </w:style>
  <w:style w:type="character" w:customStyle="1" w:styleId="QuoteChar">
    <w:name w:val="Quote Char"/>
    <w:basedOn w:val="DefaultParagraphFont"/>
    <w:link w:val="Quote"/>
    <w:uiPriority w:val="29"/>
    <w:rsid w:val="000E76F3"/>
    <w:rPr>
      <w:i/>
      <w:iCs/>
      <w:color w:val="404040" w:themeColor="text1" w:themeTint="BF"/>
    </w:rPr>
  </w:style>
  <w:style w:type="paragraph" w:styleId="ListParagraph">
    <w:name w:val="List Paragraph"/>
    <w:basedOn w:val="Normal"/>
    <w:uiPriority w:val="34"/>
    <w:qFormat/>
    <w:rsid w:val="000E76F3"/>
    <w:pPr>
      <w:ind w:left="720"/>
      <w:contextualSpacing/>
    </w:pPr>
  </w:style>
  <w:style w:type="character" w:styleId="IntenseEmphasis">
    <w:name w:val="Intense Emphasis"/>
    <w:basedOn w:val="DefaultParagraphFont"/>
    <w:uiPriority w:val="21"/>
    <w:qFormat/>
    <w:rsid w:val="000E76F3"/>
    <w:rPr>
      <w:i/>
      <w:iCs/>
      <w:color w:val="2F5496" w:themeColor="accent1" w:themeShade="BF"/>
    </w:rPr>
  </w:style>
  <w:style w:type="paragraph" w:styleId="IntenseQuote">
    <w:name w:val="Intense Quote"/>
    <w:basedOn w:val="Normal"/>
    <w:next w:val="Normal"/>
    <w:link w:val="IntenseQuoteChar"/>
    <w:uiPriority w:val="30"/>
    <w:qFormat/>
    <w:rsid w:val="000E76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76F3"/>
    <w:rPr>
      <w:i/>
      <w:iCs/>
      <w:color w:val="2F5496" w:themeColor="accent1" w:themeShade="BF"/>
    </w:rPr>
  </w:style>
  <w:style w:type="character" w:styleId="IntenseReference">
    <w:name w:val="Intense Reference"/>
    <w:basedOn w:val="DefaultParagraphFont"/>
    <w:uiPriority w:val="32"/>
    <w:qFormat/>
    <w:rsid w:val="000E76F3"/>
    <w:rPr>
      <w:b/>
      <w:bCs/>
      <w:smallCaps/>
      <w:color w:val="2F5496" w:themeColor="accent1" w:themeShade="BF"/>
      <w:spacing w:val="5"/>
    </w:rPr>
  </w:style>
  <w:style w:type="paragraph" w:styleId="Header">
    <w:name w:val="header"/>
    <w:basedOn w:val="Normal"/>
    <w:link w:val="HeaderChar"/>
    <w:uiPriority w:val="99"/>
    <w:unhideWhenUsed/>
    <w:rsid w:val="007A5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286"/>
  </w:style>
  <w:style w:type="paragraph" w:styleId="Footer">
    <w:name w:val="footer"/>
    <w:basedOn w:val="Normal"/>
    <w:link w:val="FooterChar"/>
    <w:uiPriority w:val="99"/>
    <w:unhideWhenUsed/>
    <w:rsid w:val="007A5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1881</Words>
  <Characters>10726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2026-09-07T11:08:00Z</cp:lastPrinted>
  <dcterms:created xsi:type="dcterms:W3CDTF">2026-09-07T09:52:00Z</dcterms:created>
  <dcterms:modified xsi:type="dcterms:W3CDTF">2026-09-07T11:09:00Z</dcterms:modified>
</cp:coreProperties>
</file>